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6A12" w14:textId="77777777" w:rsidR="00D34BAE" w:rsidRDefault="00D34BAE" w:rsidP="00D34BAE">
      <w:pPr>
        <w:tabs>
          <w:tab w:val="right" w:pos="9026"/>
        </w:tabs>
        <w:wordWrap w:val="0"/>
        <w:jc w:val="right"/>
        <w:rPr>
          <w:rFonts w:ascii="Garamond" w:hAnsi="Garamond"/>
          <w:b/>
        </w:rPr>
      </w:pPr>
    </w:p>
    <w:p w14:paraId="3AF81115" w14:textId="018A9BC6" w:rsidR="00D34BAE" w:rsidRPr="00192A6F" w:rsidRDefault="00BF3753" w:rsidP="00D34BAE">
      <w:pPr>
        <w:tabs>
          <w:tab w:val="right" w:pos="9026"/>
        </w:tabs>
        <w:wordWrap w:val="0"/>
        <w:jc w:val="right"/>
        <w:rPr>
          <w:rFonts w:ascii="Garamond" w:hAnsi="Garamond"/>
          <w:color w:val="000000" w:themeColor="text1"/>
        </w:rPr>
      </w:pPr>
      <w:r>
        <w:rPr>
          <w:rFonts w:ascii="Garamond" w:hAnsi="Garamond"/>
          <w:b/>
        </w:rPr>
        <w:t>11</w:t>
      </w:r>
      <w:r w:rsidR="00D34BAE">
        <w:rPr>
          <w:rFonts w:ascii="Garamond" w:hAnsi="Garamond"/>
          <w:b/>
        </w:rPr>
        <w:t xml:space="preserve"> September </w:t>
      </w:r>
      <w:r w:rsidR="00D34BAE" w:rsidRPr="00192A6F">
        <w:rPr>
          <w:rFonts w:ascii="Garamond" w:hAnsi="Garamond"/>
          <w:b/>
          <w:color w:val="000000" w:themeColor="text1"/>
        </w:rPr>
        <w:t>20</w:t>
      </w:r>
      <w:r w:rsidR="00D34BAE">
        <w:rPr>
          <w:rFonts w:ascii="Garamond" w:hAnsi="Garamond"/>
          <w:b/>
          <w:color w:val="000000" w:themeColor="text1"/>
        </w:rPr>
        <w:t>25</w:t>
      </w:r>
    </w:p>
    <w:p w14:paraId="59B4353C" w14:textId="77777777" w:rsidR="00D34BAE" w:rsidRPr="00192A6F" w:rsidRDefault="00D34BAE" w:rsidP="00D34BAE">
      <w:pPr>
        <w:jc w:val="both"/>
        <w:rPr>
          <w:rFonts w:ascii="Garamond" w:hAnsi="Garamond"/>
          <w:color w:val="000000" w:themeColor="text1"/>
        </w:rPr>
      </w:pPr>
    </w:p>
    <w:p w14:paraId="716B1A22" w14:textId="77777777" w:rsidR="00D34BAE" w:rsidRDefault="00D34BAE" w:rsidP="00D34BAE">
      <w:pPr>
        <w:jc w:val="center"/>
        <w:rPr>
          <w:rFonts w:ascii="Garamond" w:eastAsia="Times New Roman" w:hAnsi="Garamond"/>
          <w:b/>
          <w:bCs/>
          <w:color w:val="000000" w:themeColor="text1"/>
          <w:kern w:val="36"/>
          <w:sz w:val="32"/>
          <w:szCs w:val="32"/>
        </w:rPr>
      </w:pPr>
      <w:r>
        <w:rPr>
          <w:rFonts w:ascii="Garamond" w:eastAsia="Times New Roman" w:hAnsi="Garamond"/>
          <w:b/>
          <w:bCs/>
          <w:color w:val="000000" w:themeColor="text1"/>
          <w:kern w:val="36"/>
          <w:sz w:val="32"/>
          <w:szCs w:val="32"/>
        </w:rPr>
        <w:t>SINGING INTEREST GROUP</w:t>
      </w:r>
    </w:p>
    <w:p w14:paraId="34D6744D" w14:textId="77777777" w:rsidR="00D34BAE" w:rsidRDefault="00D34BAE" w:rsidP="00D34BAE">
      <w:pPr>
        <w:jc w:val="center"/>
        <w:rPr>
          <w:rFonts w:ascii="Garamond" w:eastAsia="Times New Roman" w:hAnsi="Garamond"/>
          <w:b/>
          <w:bCs/>
          <w:color w:val="000000" w:themeColor="text1"/>
          <w:kern w:val="36"/>
          <w:sz w:val="32"/>
          <w:szCs w:val="32"/>
        </w:rPr>
      </w:pPr>
    </w:p>
    <w:p w14:paraId="223881D2" w14:textId="4496FBCD" w:rsidR="00D34BAE" w:rsidRPr="00553ADD" w:rsidRDefault="00D34BAE" w:rsidP="00D34BAE">
      <w:pPr>
        <w:jc w:val="center"/>
        <w:rPr>
          <w:rFonts w:ascii="Garamond" w:eastAsia="Times New Roman" w:hAnsi="Garamond"/>
          <w:b/>
          <w:bCs/>
          <w:color w:val="000000" w:themeColor="text1"/>
          <w:kern w:val="36"/>
          <w:sz w:val="32"/>
          <w:szCs w:val="32"/>
        </w:rPr>
      </w:pPr>
      <w:r>
        <w:rPr>
          <w:rFonts w:ascii="Garamond" w:eastAsia="Times New Roman" w:hAnsi="Garamond"/>
          <w:b/>
          <w:bCs/>
          <w:color w:val="000000" w:themeColor="text1"/>
          <w:kern w:val="36"/>
          <w:sz w:val="32"/>
          <w:szCs w:val="32"/>
        </w:rPr>
        <w:t xml:space="preserve">The Law Society </w:t>
      </w:r>
      <w:r w:rsidRPr="00553ADD">
        <w:rPr>
          <w:rFonts w:ascii="Garamond" w:eastAsia="Times New Roman" w:hAnsi="Garamond"/>
          <w:b/>
          <w:bCs/>
          <w:color w:val="000000" w:themeColor="text1"/>
          <w:kern w:val="36"/>
          <w:sz w:val="32"/>
          <w:szCs w:val="32"/>
        </w:rPr>
        <w:t>Singing Competition 20</w:t>
      </w:r>
      <w:r>
        <w:rPr>
          <w:rFonts w:ascii="Garamond" w:eastAsia="Times New Roman" w:hAnsi="Garamond"/>
          <w:b/>
          <w:bCs/>
          <w:color w:val="000000" w:themeColor="text1"/>
          <w:kern w:val="36"/>
          <w:sz w:val="32"/>
          <w:szCs w:val="32"/>
        </w:rPr>
        <w:t>25</w:t>
      </w:r>
    </w:p>
    <w:p w14:paraId="6CD91294" w14:textId="38FD7799" w:rsidR="00D34BAE" w:rsidRDefault="00D34BAE" w:rsidP="00D34BAE">
      <w:pPr>
        <w:jc w:val="center"/>
        <w:rPr>
          <w:rFonts w:ascii="Garamond" w:eastAsia="Times New Roman" w:hAnsi="Garamond"/>
          <w:b/>
          <w:bCs/>
          <w:color w:val="000000" w:themeColor="text1"/>
          <w:kern w:val="36"/>
          <w:sz w:val="28"/>
          <w:szCs w:val="28"/>
        </w:rPr>
      </w:pPr>
      <w:r>
        <w:rPr>
          <w:rFonts w:ascii="Garamond" w:eastAsia="Times New Roman" w:hAnsi="Garamond"/>
          <w:b/>
          <w:bCs/>
          <w:color w:val="000000" w:themeColor="text1"/>
          <w:kern w:val="36"/>
          <w:sz w:val="28"/>
          <w:szCs w:val="28"/>
        </w:rPr>
        <w:t>Mon</w:t>
      </w:r>
      <w:r w:rsidRPr="002A51F5">
        <w:rPr>
          <w:rFonts w:ascii="Garamond" w:eastAsia="Times New Roman" w:hAnsi="Garamond"/>
          <w:b/>
          <w:bCs/>
          <w:color w:val="000000" w:themeColor="text1"/>
          <w:kern w:val="36"/>
          <w:sz w:val="28"/>
          <w:szCs w:val="28"/>
        </w:rPr>
        <w:t>day, 2</w:t>
      </w:r>
      <w:r>
        <w:rPr>
          <w:rFonts w:ascii="Garamond" w:eastAsia="Times New Roman" w:hAnsi="Garamond"/>
          <w:b/>
          <w:bCs/>
          <w:color w:val="000000" w:themeColor="text1"/>
          <w:kern w:val="36"/>
          <w:sz w:val="28"/>
          <w:szCs w:val="28"/>
        </w:rPr>
        <w:t>2</w:t>
      </w:r>
      <w:r w:rsidRPr="002A51F5">
        <w:rPr>
          <w:rFonts w:ascii="Garamond" w:eastAsia="Times New Roman" w:hAnsi="Garamond"/>
          <w:b/>
          <w:bCs/>
          <w:color w:val="000000" w:themeColor="text1"/>
          <w:kern w:val="36"/>
          <w:sz w:val="28"/>
          <w:szCs w:val="28"/>
        </w:rPr>
        <w:t xml:space="preserve"> </w:t>
      </w:r>
      <w:r>
        <w:rPr>
          <w:rFonts w:ascii="Garamond" w:eastAsia="Times New Roman" w:hAnsi="Garamond"/>
          <w:b/>
          <w:bCs/>
          <w:color w:val="000000" w:themeColor="text1"/>
          <w:kern w:val="36"/>
          <w:sz w:val="28"/>
          <w:szCs w:val="28"/>
        </w:rPr>
        <w:t>Septemb</w:t>
      </w:r>
      <w:r w:rsidRPr="002A51F5">
        <w:rPr>
          <w:rFonts w:ascii="Garamond" w:eastAsia="Times New Roman" w:hAnsi="Garamond"/>
          <w:b/>
          <w:bCs/>
          <w:color w:val="000000" w:themeColor="text1"/>
          <w:kern w:val="36"/>
          <w:sz w:val="28"/>
          <w:szCs w:val="28"/>
        </w:rPr>
        <w:t>er</w:t>
      </w:r>
      <w:r w:rsidRPr="00C67841">
        <w:rPr>
          <w:rFonts w:ascii="Garamond" w:eastAsia="Times New Roman" w:hAnsi="Garamond"/>
          <w:b/>
          <w:bCs/>
          <w:color w:val="000000" w:themeColor="text1"/>
          <w:kern w:val="36"/>
          <w:sz w:val="28"/>
          <w:szCs w:val="28"/>
        </w:rPr>
        <w:t xml:space="preserve"> 202</w:t>
      </w:r>
      <w:r>
        <w:rPr>
          <w:rFonts w:ascii="Garamond" w:eastAsia="Times New Roman" w:hAnsi="Garamond"/>
          <w:b/>
          <w:bCs/>
          <w:color w:val="000000" w:themeColor="text1"/>
          <w:kern w:val="36"/>
          <w:sz w:val="28"/>
          <w:szCs w:val="28"/>
        </w:rPr>
        <w:t>5</w:t>
      </w:r>
    </w:p>
    <w:p w14:paraId="3684E008" w14:textId="77777777" w:rsidR="00BF3753" w:rsidRDefault="00BF3753" w:rsidP="00BF3753">
      <w:pPr>
        <w:jc w:val="center"/>
        <w:rPr>
          <w:rFonts w:ascii="Garamond" w:hAnsi="Garamond"/>
          <w:b/>
          <w:bCs/>
          <w:color w:val="000000" w:themeColor="text1"/>
          <w:kern w:val="36"/>
          <w:sz w:val="28"/>
          <w:szCs w:val="28"/>
        </w:rPr>
      </w:pPr>
      <w:r>
        <w:rPr>
          <w:rFonts w:ascii="Garamond" w:hAnsi="Garamond"/>
          <w:b/>
          <w:bCs/>
          <w:color w:val="000000" w:themeColor="text1"/>
          <w:kern w:val="36"/>
          <w:sz w:val="28"/>
          <w:szCs w:val="28"/>
        </w:rPr>
        <w:t>(Repeat Circular)</w:t>
      </w:r>
    </w:p>
    <w:p w14:paraId="53F95284" w14:textId="77777777" w:rsidR="00D34BAE" w:rsidRPr="00372EB3" w:rsidRDefault="00D34BAE" w:rsidP="00D34BAE">
      <w:pPr>
        <w:rPr>
          <w:rFonts w:ascii="Garamond" w:hAnsi="Garamond"/>
          <w:b/>
          <w:bCs/>
          <w:color w:val="000000" w:themeColor="text1"/>
          <w:kern w:val="36"/>
          <w:sz w:val="28"/>
          <w:szCs w:val="28"/>
        </w:rPr>
      </w:pPr>
    </w:p>
    <w:p w14:paraId="1EDF71DD" w14:textId="4698F6B2" w:rsidR="00D34BAE" w:rsidRPr="007D27C7" w:rsidRDefault="00D34BAE" w:rsidP="00D34BAE">
      <w:pPr>
        <w:numPr>
          <w:ilvl w:val="0"/>
          <w:numId w:val="15"/>
        </w:numPr>
        <w:snapToGrid w:val="0"/>
        <w:jc w:val="both"/>
        <w:rPr>
          <w:rFonts w:ascii="Garamond" w:hAnsi="Garamond"/>
        </w:rPr>
      </w:pPr>
      <w:r>
        <w:rPr>
          <w:rFonts w:ascii="Garamond" w:hAnsi="Garamond"/>
        </w:rPr>
        <w:t>The Law Society shall organize its Singing Competition on 22 September 2025.</w:t>
      </w:r>
      <w:r w:rsidRPr="007D27C7">
        <w:rPr>
          <w:rFonts w:ascii="Garamond" w:hAnsi="Garamond"/>
        </w:rPr>
        <w:t xml:space="preserve"> </w:t>
      </w:r>
    </w:p>
    <w:p w14:paraId="7D1FF1F0" w14:textId="77777777" w:rsidR="00D34BAE" w:rsidRPr="007D27C7" w:rsidRDefault="00D34BAE" w:rsidP="00D34BAE">
      <w:pPr>
        <w:jc w:val="both"/>
        <w:rPr>
          <w:rFonts w:ascii="Garamond" w:hAnsi="Garamond"/>
        </w:rPr>
      </w:pPr>
    </w:p>
    <w:p w14:paraId="4D918F67" w14:textId="3A848CA4" w:rsidR="00D34BAE" w:rsidRDefault="00D34BAE" w:rsidP="00D34BAE">
      <w:pPr>
        <w:numPr>
          <w:ilvl w:val="0"/>
          <w:numId w:val="15"/>
        </w:numPr>
        <w:snapToGrid w:val="0"/>
        <w:jc w:val="both"/>
        <w:rPr>
          <w:rFonts w:ascii="Garamond" w:hAnsi="Garamond"/>
        </w:rPr>
      </w:pPr>
      <w:r w:rsidRPr="007D27C7">
        <w:rPr>
          <w:rFonts w:ascii="Garamond" w:hAnsi="Garamond"/>
        </w:rPr>
        <w:t xml:space="preserve">The Singing </w:t>
      </w:r>
      <w:r>
        <w:rPr>
          <w:rFonts w:ascii="Garamond" w:hAnsi="Garamond"/>
        </w:rPr>
        <w:t xml:space="preserve">Interest </w:t>
      </w:r>
      <w:r w:rsidRPr="007D27C7">
        <w:rPr>
          <w:rFonts w:ascii="Garamond" w:hAnsi="Garamond"/>
        </w:rPr>
        <w:t xml:space="preserve">Group is inviting members to participate in </w:t>
      </w:r>
      <w:r>
        <w:rPr>
          <w:rFonts w:ascii="Garamond" w:hAnsi="Garamond"/>
        </w:rPr>
        <w:t>T</w:t>
      </w:r>
      <w:r w:rsidRPr="007D27C7">
        <w:rPr>
          <w:rFonts w:ascii="Garamond" w:hAnsi="Garamond"/>
        </w:rPr>
        <w:t xml:space="preserve">he Law Society Singing Competition </w:t>
      </w:r>
      <w:r>
        <w:rPr>
          <w:rFonts w:ascii="Garamond" w:hAnsi="Garamond"/>
        </w:rPr>
        <w:t>2025</w:t>
      </w:r>
      <w:r w:rsidRPr="007D27C7">
        <w:rPr>
          <w:rFonts w:ascii="Garamond" w:hAnsi="Garamond"/>
        </w:rPr>
        <w:t xml:space="preserve">. Winners of the competition </w:t>
      </w:r>
      <w:r>
        <w:rPr>
          <w:rFonts w:ascii="Garamond" w:hAnsi="Garamond"/>
        </w:rPr>
        <w:t>may</w:t>
      </w:r>
      <w:r w:rsidRPr="007D27C7">
        <w:rPr>
          <w:rFonts w:ascii="Garamond" w:hAnsi="Garamond"/>
        </w:rPr>
        <w:t xml:space="preserve"> have the chance to </w:t>
      </w:r>
      <w:r>
        <w:rPr>
          <w:rFonts w:ascii="Garamond" w:hAnsi="Garamond"/>
        </w:rPr>
        <w:t xml:space="preserve">represent the Law Society to </w:t>
      </w:r>
      <w:r w:rsidRPr="007D27C7">
        <w:rPr>
          <w:rFonts w:ascii="Garamond" w:hAnsi="Garamond"/>
        </w:rPr>
        <w:t>compete against members of other professional bodies.</w:t>
      </w:r>
    </w:p>
    <w:p w14:paraId="64374F23" w14:textId="77777777" w:rsidR="00D34BAE" w:rsidRPr="00655184" w:rsidRDefault="00D34BAE" w:rsidP="00D34BAE">
      <w:pPr>
        <w:rPr>
          <w:rFonts w:ascii="Garamond" w:hAnsi="Garamond"/>
        </w:rPr>
      </w:pPr>
    </w:p>
    <w:p w14:paraId="38E3E10F" w14:textId="77777777" w:rsidR="00D34BAE" w:rsidRPr="007D27C7" w:rsidRDefault="00D34BAE" w:rsidP="00D34BAE">
      <w:pPr>
        <w:numPr>
          <w:ilvl w:val="0"/>
          <w:numId w:val="15"/>
        </w:numPr>
        <w:snapToGrid w:val="0"/>
        <w:jc w:val="both"/>
        <w:rPr>
          <w:rFonts w:ascii="Garamond" w:hAnsi="Garamond"/>
        </w:rPr>
      </w:pPr>
      <w:r>
        <w:rPr>
          <w:rFonts w:ascii="Garamond" w:hAnsi="Garamond"/>
        </w:rPr>
        <w:t xml:space="preserve">Details of the Law Society Singing Competition are as follows: </w:t>
      </w:r>
    </w:p>
    <w:p w14:paraId="193DD325" w14:textId="77777777" w:rsidR="00D34BAE" w:rsidRPr="00372EB3" w:rsidRDefault="00D34BAE" w:rsidP="00D34BAE">
      <w:pPr>
        <w:ind w:firstLine="360"/>
        <w:jc w:val="both"/>
        <w:rPr>
          <w:rFonts w:ascii="Garamond" w:hAnsi="Garamond"/>
          <w:color w:val="000000" w:themeColor="text1"/>
          <w:lang w:eastAsia="zh-CN"/>
        </w:rPr>
      </w:pPr>
    </w:p>
    <w:tbl>
      <w:tblPr>
        <w:tblW w:w="8684" w:type="dxa"/>
        <w:tblInd w:w="388" w:type="dxa"/>
        <w:tblCellMar>
          <w:left w:w="28" w:type="dxa"/>
          <w:right w:w="28" w:type="dxa"/>
        </w:tblCellMar>
        <w:tblLook w:val="0000" w:firstRow="0" w:lastRow="0" w:firstColumn="0" w:lastColumn="0" w:noHBand="0" w:noVBand="0"/>
      </w:tblPr>
      <w:tblGrid>
        <w:gridCol w:w="2306"/>
        <w:gridCol w:w="6378"/>
      </w:tblGrid>
      <w:tr w:rsidR="00D34BAE" w:rsidRPr="00372EB3" w14:paraId="64E7917C" w14:textId="77777777" w:rsidTr="00E902AE">
        <w:trPr>
          <w:trHeight w:val="20"/>
        </w:trPr>
        <w:tc>
          <w:tcPr>
            <w:tcW w:w="2306" w:type="dxa"/>
          </w:tcPr>
          <w:p w14:paraId="73D9EBFC" w14:textId="77777777" w:rsidR="00D34BAE" w:rsidRPr="00372EB3" w:rsidRDefault="00D34BAE" w:rsidP="00E902AE">
            <w:pPr>
              <w:jc w:val="both"/>
              <w:rPr>
                <w:rFonts w:ascii="Garamond" w:hAnsi="Garamond"/>
                <w:color w:val="000000" w:themeColor="text1"/>
                <w:lang w:eastAsia="zh-CN"/>
              </w:rPr>
            </w:pPr>
            <w:r w:rsidRPr="00372EB3">
              <w:rPr>
                <w:rFonts w:ascii="Garamond" w:hAnsi="Garamond"/>
                <w:color w:val="000000" w:themeColor="text1"/>
                <w:lang w:eastAsia="zh-CN"/>
              </w:rPr>
              <w:t>Date:</w:t>
            </w:r>
          </w:p>
        </w:tc>
        <w:tc>
          <w:tcPr>
            <w:tcW w:w="6378" w:type="dxa"/>
          </w:tcPr>
          <w:p w14:paraId="0A3F0F92" w14:textId="1ADE601B" w:rsidR="00D34BAE" w:rsidRDefault="00D34BAE" w:rsidP="00E902AE">
            <w:pPr>
              <w:ind w:right="69"/>
              <w:rPr>
                <w:rFonts w:ascii="Garamond" w:hAnsi="Garamond"/>
                <w:color w:val="000000" w:themeColor="text1"/>
                <w:lang w:eastAsia="zh-CN"/>
              </w:rPr>
            </w:pPr>
            <w:r>
              <w:rPr>
                <w:rFonts w:ascii="Garamond" w:hAnsi="Garamond"/>
                <w:color w:val="000000" w:themeColor="text1"/>
                <w:lang w:eastAsia="zh-CN"/>
              </w:rPr>
              <w:t>Mon</w:t>
            </w:r>
            <w:r w:rsidRPr="00041921">
              <w:rPr>
                <w:rFonts w:ascii="Garamond" w:hAnsi="Garamond"/>
                <w:color w:val="000000" w:themeColor="text1"/>
                <w:lang w:eastAsia="zh-CN"/>
              </w:rPr>
              <w:t>day, 2</w:t>
            </w:r>
            <w:r>
              <w:rPr>
                <w:rFonts w:ascii="Garamond" w:hAnsi="Garamond"/>
                <w:color w:val="000000" w:themeColor="text1"/>
                <w:lang w:eastAsia="zh-CN"/>
              </w:rPr>
              <w:t>2</w:t>
            </w:r>
            <w:r w:rsidRPr="00041921">
              <w:rPr>
                <w:rFonts w:ascii="Garamond" w:hAnsi="Garamond"/>
                <w:color w:val="000000" w:themeColor="text1"/>
                <w:lang w:eastAsia="zh-CN"/>
              </w:rPr>
              <w:t xml:space="preserve"> </w:t>
            </w:r>
            <w:r>
              <w:rPr>
                <w:rFonts w:ascii="Garamond" w:hAnsi="Garamond"/>
                <w:color w:val="000000" w:themeColor="text1"/>
                <w:lang w:eastAsia="zh-CN"/>
              </w:rPr>
              <w:t>Septemb</w:t>
            </w:r>
            <w:r w:rsidRPr="00041921">
              <w:rPr>
                <w:rFonts w:ascii="Garamond" w:hAnsi="Garamond"/>
                <w:color w:val="000000" w:themeColor="text1"/>
                <w:lang w:eastAsia="zh-CN"/>
              </w:rPr>
              <w:t>er 202</w:t>
            </w:r>
            <w:r>
              <w:rPr>
                <w:rFonts w:ascii="Garamond" w:hAnsi="Garamond"/>
                <w:color w:val="000000" w:themeColor="text1"/>
                <w:lang w:eastAsia="zh-CN"/>
              </w:rPr>
              <w:t>5</w:t>
            </w:r>
          </w:p>
          <w:p w14:paraId="3045129B" w14:textId="77777777" w:rsidR="00D34BAE" w:rsidRPr="00372EB3" w:rsidRDefault="00D34BAE" w:rsidP="00E902AE">
            <w:pPr>
              <w:ind w:right="69"/>
              <w:rPr>
                <w:rFonts w:ascii="Garamond" w:hAnsi="Garamond"/>
                <w:color w:val="000000" w:themeColor="text1"/>
                <w:lang w:eastAsia="zh-CN"/>
              </w:rPr>
            </w:pPr>
          </w:p>
        </w:tc>
      </w:tr>
      <w:tr w:rsidR="00D34BAE" w:rsidRPr="00372EB3" w14:paraId="399F8870" w14:textId="77777777" w:rsidTr="00E902AE">
        <w:trPr>
          <w:trHeight w:val="20"/>
        </w:trPr>
        <w:tc>
          <w:tcPr>
            <w:tcW w:w="2306" w:type="dxa"/>
          </w:tcPr>
          <w:p w14:paraId="22C51F56" w14:textId="77777777" w:rsidR="00D34BAE" w:rsidRPr="00372EB3" w:rsidRDefault="00D34BAE" w:rsidP="00E902AE">
            <w:pPr>
              <w:jc w:val="both"/>
              <w:rPr>
                <w:rFonts w:ascii="Garamond" w:hAnsi="Garamond"/>
                <w:color w:val="000000"/>
                <w:lang w:eastAsia="zh-CN"/>
              </w:rPr>
            </w:pPr>
            <w:r w:rsidRPr="00372EB3">
              <w:rPr>
                <w:rFonts w:ascii="Garamond" w:hAnsi="Garamond"/>
                <w:color w:val="000000"/>
                <w:lang w:eastAsia="zh-CN"/>
              </w:rPr>
              <w:t>Time:</w:t>
            </w:r>
          </w:p>
        </w:tc>
        <w:tc>
          <w:tcPr>
            <w:tcW w:w="6378" w:type="dxa"/>
          </w:tcPr>
          <w:p w14:paraId="7F4FDF2F" w14:textId="3FF72452" w:rsidR="00D34BAE" w:rsidRDefault="00C70D7D" w:rsidP="00E902AE">
            <w:pPr>
              <w:ind w:right="69"/>
              <w:jc w:val="both"/>
              <w:rPr>
                <w:rFonts w:ascii="Garamond" w:hAnsi="Garamond"/>
                <w:color w:val="000000"/>
                <w:lang w:eastAsia="zh-CN"/>
              </w:rPr>
            </w:pPr>
            <w:r>
              <w:rPr>
                <w:rFonts w:ascii="Garamond" w:hAnsi="Garamond"/>
                <w:color w:val="000000"/>
                <w:lang w:eastAsia="zh-CN"/>
              </w:rPr>
              <w:t>6</w:t>
            </w:r>
            <w:r w:rsidR="00D34BAE" w:rsidRPr="00377BC0">
              <w:rPr>
                <w:rFonts w:ascii="Garamond" w:hAnsi="Garamond"/>
                <w:color w:val="000000"/>
                <w:lang w:eastAsia="zh-CN"/>
              </w:rPr>
              <w:t>:</w:t>
            </w:r>
            <w:r>
              <w:rPr>
                <w:rFonts w:ascii="Garamond" w:hAnsi="Garamond"/>
                <w:color w:val="000000"/>
                <w:lang w:eastAsia="zh-CN"/>
              </w:rPr>
              <w:t>3</w:t>
            </w:r>
            <w:r w:rsidR="00D34BAE" w:rsidRPr="00377BC0">
              <w:rPr>
                <w:rFonts w:ascii="Garamond" w:hAnsi="Garamond"/>
                <w:color w:val="000000"/>
                <w:lang w:eastAsia="zh-CN"/>
              </w:rPr>
              <w:t>0 pm to 10:</w:t>
            </w:r>
            <w:r>
              <w:rPr>
                <w:rFonts w:ascii="Garamond" w:hAnsi="Garamond"/>
                <w:color w:val="000000"/>
                <w:lang w:eastAsia="zh-CN"/>
              </w:rPr>
              <w:t>3</w:t>
            </w:r>
            <w:r w:rsidR="00D34BAE" w:rsidRPr="00377BC0">
              <w:rPr>
                <w:rFonts w:ascii="Garamond" w:hAnsi="Garamond"/>
                <w:color w:val="000000"/>
                <w:lang w:eastAsia="zh-CN"/>
              </w:rPr>
              <w:t>0 pm</w:t>
            </w:r>
          </w:p>
          <w:p w14:paraId="36321013" w14:textId="77777777" w:rsidR="00D34BAE" w:rsidRPr="005F0229" w:rsidRDefault="00D34BAE" w:rsidP="00E902AE">
            <w:pPr>
              <w:ind w:right="69"/>
              <w:jc w:val="both"/>
              <w:rPr>
                <w:rFonts w:ascii="Garamond" w:hAnsi="Garamond"/>
                <w:color w:val="000000"/>
                <w:highlight w:val="yellow"/>
                <w:lang w:eastAsia="zh-CN"/>
              </w:rPr>
            </w:pPr>
          </w:p>
        </w:tc>
      </w:tr>
      <w:tr w:rsidR="00D34BAE" w:rsidRPr="00372EB3" w14:paraId="738B63CA" w14:textId="77777777" w:rsidTr="00E902AE">
        <w:trPr>
          <w:trHeight w:val="83"/>
        </w:trPr>
        <w:tc>
          <w:tcPr>
            <w:tcW w:w="2306" w:type="dxa"/>
          </w:tcPr>
          <w:p w14:paraId="3841FADE" w14:textId="77777777" w:rsidR="00D34BAE" w:rsidRPr="00372EB3" w:rsidRDefault="00D34BAE" w:rsidP="00E902AE">
            <w:pPr>
              <w:jc w:val="both"/>
              <w:rPr>
                <w:rFonts w:ascii="Garamond" w:hAnsi="Garamond"/>
                <w:color w:val="000000"/>
                <w:lang w:eastAsia="zh-CN"/>
              </w:rPr>
            </w:pPr>
            <w:r w:rsidRPr="00372EB3">
              <w:rPr>
                <w:rFonts w:ascii="Garamond" w:hAnsi="Garamond"/>
                <w:color w:val="000000"/>
                <w:lang w:eastAsia="zh-CN"/>
              </w:rPr>
              <w:t>Venue:</w:t>
            </w:r>
          </w:p>
        </w:tc>
        <w:tc>
          <w:tcPr>
            <w:tcW w:w="6378" w:type="dxa"/>
          </w:tcPr>
          <w:p w14:paraId="5641E9BE" w14:textId="35507914" w:rsidR="00D34BAE" w:rsidRDefault="00C70D7D" w:rsidP="00E902AE">
            <w:pPr>
              <w:ind w:right="69"/>
              <w:jc w:val="both"/>
              <w:rPr>
                <w:rFonts w:ascii="Garamond" w:hAnsi="Garamond"/>
                <w:color w:val="000000"/>
                <w:lang w:eastAsia="zh-CN"/>
              </w:rPr>
            </w:pPr>
            <w:r>
              <w:rPr>
                <w:rFonts w:ascii="Garamond" w:hAnsi="Garamond"/>
                <w:color w:val="000000"/>
                <w:lang w:eastAsia="zh-CN"/>
              </w:rPr>
              <w:t>Shanghai Destiny</w:t>
            </w:r>
          </w:p>
          <w:p w14:paraId="39B108B9" w14:textId="5ED61CBB" w:rsidR="00D34BAE" w:rsidRDefault="00C70D7D" w:rsidP="00E902AE">
            <w:pPr>
              <w:ind w:right="69"/>
              <w:jc w:val="both"/>
              <w:rPr>
                <w:rFonts w:ascii="Garamond" w:hAnsi="Garamond"/>
                <w:color w:val="000000"/>
                <w:lang w:eastAsia="zh-CN"/>
              </w:rPr>
            </w:pPr>
            <w:r>
              <w:rPr>
                <w:rFonts w:ascii="Garamond" w:hAnsi="Garamond"/>
                <w:color w:val="000000"/>
                <w:lang w:eastAsia="zh-CN"/>
              </w:rPr>
              <w:t>7</w:t>
            </w:r>
            <w:r w:rsidR="00D34BAE" w:rsidRPr="00896323">
              <w:rPr>
                <w:rFonts w:ascii="Garamond" w:hAnsi="Garamond"/>
                <w:color w:val="000000"/>
                <w:lang w:eastAsia="zh-CN"/>
              </w:rPr>
              <w:t xml:space="preserve">/F, </w:t>
            </w:r>
            <w:r>
              <w:rPr>
                <w:rFonts w:ascii="Garamond" w:hAnsi="Garamond"/>
                <w:color w:val="000000"/>
                <w:lang w:eastAsia="zh-CN"/>
              </w:rPr>
              <w:t>South China</w:t>
            </w:r>
            <w:r w:rsidR="00D34BAE" w:rsidRPr="00896323">
              <w:rPr>
                <w:rFonts w:ascii="Garamond" w:hAnsi="Garamond"/>
                <w:color w:val="000000"/>
                <w:lang w:eastAsia="zh-CN"/>
              </w:rPr>
              <w:t xml:space="preserve"> Building, </w:t>
            </w:r>
            <w:r>
              <w:rPr>
                <w:rFonts w:ascii="Garamond" w:hAnsi="Garamond"/>
                <w:color w:val="000000"/>
                <w:lang w:eastAsia="zh-CN"/>
              </w:rPr>
              <w:t>1</w:t>
            </w:r>
            <w:r w:rsidR="00D34BAE">
              <w:rPr>
                <w:rFonts w:ascii="Garamond" w:hAnsi="Garamond"/>
                <w:color w:val="000000"/>
                <w:lang w:eastAsia="zh-CN"/>
              </w:rPr>
              <w:t xml:space="preserve"> </w:t>
            </w:r>
            <w:r>
              <w:rPr>
                <w:rFonts w:ascii="Garamond" w:hAnsi="Garamond"/>
                <w:color w:val="000000"/>
                <w:lang w:eastAsia="zh-CN"/>
              </w:rPr>
              <w:t>Wyndham Street</w:t>
            </w:r>
            <w:r w:rsidR="00D34BAE" w:rsidRPr="00896323">
              <w:rPr>
                <w:rFonts w:ascii="Garamond" w:hAnsi="Garamond"/>
                <w:color w:val="000000"/>
                <w:lang w:eastAsia="zh-CN"/>
              </w:rPr>
              <w:t>, Central</w:t>
            </w:r>
            <w:r>
              <w:rPr>
                <w:rFonts w:ascii="Garamond" w:hAnsi="Garamond"/>
                <w:color w:val="000000"/>
                <w:lang w:eastAsia="zh-CN"/>
              </w:rPr>
              <w:t>, Hong Kong</w:t>
            </w:r>
          </w:p>
          <w:p w14:paraId="57A86DDC" w14:textId="77777777" w:rsidR="00D34BAE" w:rsidRPr="005F0229" w:rsidRDefault="00D34BAE" w:rsidP="00E902AE">
            <w:pPr>
              <w:ind w:right="69"/>
              <w:jc w:val="both"/>
              <w:rPr>
                <w:rFonts w:ascii="Garamond" w:hAnsi="Garamond"/>
                <w:color w:val="000000"/>
                <w:highlight w:val="yellow"/>
                <w:lang w:eastAsia="zh-CN"/>
              </w:rPr>
            </w:pPr>
          </w:p>
        </w:tc>
      </w:tr>
      <w:tr w:rsidR="00D34BAE" w:rsidRPr="00372EB3" w14:paraId="1A3A11B0" w14:textId="77777777" w:rsidTr="00E902AE">
        <w:trPr>
          <w:trHeight w:val="20"/>
        </w:trPr>
        <w:tc>
          <w:tcPr>
            <w:tcW w:w="2306" w:type="dxa"/>
          </w:tcPr>
          <w:p w14:paraId="4580388A" w14:textId="77777777" w:rsidR="00D34BAE" w:rsidRPr="00372EB3" w:rsidRDefault="00D34BAE" w:rsidP="00E902AE">
            <w:pPr>
              <w:jc w:val="both"/>
              <w:rPr>
                <w:rFonts w:ascii="Garamond" w:hAnsi="Garamond"/>
                <w:color w:val="000000"/>
                <w:lang w:eastAsia="zh-CN"/>
              </w:rPr>
            </w:pPr>
            <w:r w:rsidRPr="0034279A">
              <w:rPr>
                <w:rFonts w:ascii="Garamond" w:hAnsi="Garamond"/>
                <w:color w:val="000000"/>
                <w:lang w:eastAsia="zh-CN"/>
              </w:rPr>
              <w:t>Registration fee:</w:t>
            </w:r>
          </w:p>
        </w:tc>
        <w:tc>
          <w:tcPr>
            <w:tcW w:w="6378" w:type="dxa"/>
          </w:tcPr>
          <w:p w14:paraId="6305DF39" w14:textId="02662467" w:rsidR="00D34BAE" w:rsidRPr="00041921" w:rsidRDefault="00D34BAE" w:rsidP="00E902AE">
            <w:pPr>
              <w:ind w:right="69"/>
              <w:jc w:val="both"/>
              <w:rPr>
                <w:rFonts w:ascii="Garamond" w:hAnsi="Garamond"/>
                <w:color w:val="000000"/>
                <w:lang w:eastAsia="zh-CN"/>
              </w:rPr>
            </w:pPr>
            <w:r w:rsidRPr="00041921">
              <w:rPr>
                <w:rFonts w:ascii="Garamond" w:hAnsi="Garamond"/>
                <w:color w:val="000000"/>
                <w:lang w:eastAsia="zh-CN"/>
              </w:rPr>
              <w:t>HK$</w:t>
            </w:r>
            <w:r w:rsidR="00762078">
              <w:rPr>
                <w:rFonts w:ascii="Garamond" w:hAnsi="Garamond"/>
                <w:color w:val="000000"/>
                <w:lang w:eastAsia="zh-CN"/>
              </w:rPr>
              <w:t>30</w:t>
            </w:r>
            <w:r w:rsidRPr="00041921">
              <w:rPr>
                <w:rFonts w:ascii="Garamond" w:hAnsi="Garamond"/>
                <w:color w:val="000000"/>
                <w:lang w:eastAsia="zh-CN"/>
              </w:rPr>
              <w:t xml:space="preserve">0 per </w:t>
            </w:r>
            <w:r w:rsidR="00762078">
              <w:rPr>
                <w:rFonts w:ascii="Garamond" w:hAnsi="Garamond"/>
                <w:color w:val="000000"/>
                <w:lang w:eastAsia="zh-CN"/>
              </w:rPr>
              <w:t>person</w:t>
            </w:r>
            <w:r w:rsidRPr="00041921">
              <w:rPr>
                <w:rFonts w:ascii="Garamond" w:hAnsi="Garamond"/>
                <w:color w:val="000000"/>
                <w:lang w:eastAsia="zh-CN"/>
              </w:rPr>
              <w:t xml:space="preserve"> </w:t>
            </w:r>
          </w:p>
          <w:p w14:paraId="14D31979" w14:textId="77777777" w:rsidR="00D34BAE" w:rsidRDefault="00D34BAE" w:rsidP="00E902AE">
            <w:pPr>
              <w:ind w:right="69"/>
              <w:jc w:val="both"/>
              <w:rPr>
                <w:rFonts w:ascii="Garamond" w:hAnsi="Garamond"/>
                <w:color w:val="000000"/>
                <w:lang w:eastAsia="zh-CN"/>
              </w:rPr>
            </w:pPr>
            <w:r>
              <w:rPr>
                <w:rFonts w:ascii="Garamond" w:hAnsi="Garamond"/>
                <w:color w:val="000000"/>
                <w:lang w:eastAsia="zh-CN"/>
              </w:rPr>
              <w:t>(Refreshment and drinks inclusive)</w:t>
            </w:r>
          </w:p>
          <w:p w14:paraId="01850184" w14:textId="77777777" w:rsidR="00D34BAE" w:rsidRPr="00041921" w:rsidRDefault="00D34BAE" w:rsidP="00E902AE">
            <w:pPr>
              <w:ind w:right="69"/>
              <w:jc w:val="both"/>
              <w:rPr>
                <w:rFonts w:ascii="Garamond" w:hAnsi="Garamond"/>
                <w:color w:val="000000"/>
                <w:lang w:eastAsia="zh-CN"/>
              </w:rPr>
            </w:pPr>
          </w:p>
          <w:p w14:paraId="6697CE29" w14:textId="2A455566" w:rsidR="00D34BAE" w:rsidRDefault="00D34BAE" w:rsidP="00E902AE">
            <w:pPr>
              <w:ind w:right="69"/>
              <w:jc w:val="both"/>
              <w:rPr>
                <w:rFonts w:ascii="Garamond" w:hAnsi="Garamond"/>
                <w:color w:val="000000"/>
                <w:lang w:eastAsia="zh-CN"/>
              </w:rPr>
            </w:pPr>
            <w:r w:rsidRPr="00041921">
              <w:rPr>
                <w:rFonts w:ascii="Garamond" w:hAnsi="Garamond"/>
                <w:color w:val="000000"/>
                <w:lang w:eastAsia="zh-CN"/>
              </w:rPr>
              <w:t xml:space="preserve">Note: Registration fee is collected on a PER-PERSON basis i.e. ONE ENTRY per </w:t>
            </w:r>
            <w:r w:rsidR="00762078">
              <w:rPr>
                <w:rFonts w:ascii="Garamond" w:hAnsi="Garamond"/>
                <w:color w:val="000000"/>
                <w:lang w:eastAsia="zh-CN"/>
              </w:rPr>
              <w:t>person</w:t>
            </w:r>
            <w:r w:rsidRPr="00041921">
              <w:rPr>
                <w:rFonts w:ascii="Garamond" w:hAnsi="Garamond"/>
                <w:color w:val="000000"/>
                <w:lang w:eastAsia="zh-CN"/>
              </w:rPr>
              <w:t xml:space="preserve"> e.g. a group of three members in the group category should submit three entries. If a </w:t>
            </w:r>
            <w:r w:rsidR="00026D92">
              <w:rPr>
                <w:rFonts w:ascii="Garamond" w:hAnsi="Garamond"/>
                <w:color w:val="000000"/>
                <w:lang w:eastAsia="zh-CN"/>
              </w:rPr>
              <w:t>participant</w:t>
            </w:r>
            <w:r w:rsidRPr="00041921">
              <w:rPr>
                <w:rFonts w:ascii="Garamond" w:hAnsi="Garamond"/>
                <w:color w:val="000000"/>
                <w:lang w:eastAsia="zh-CN"/>
              </w:rPr>
              <w:t xml:space="preserve"> </w:t>
            </w:r>
            <w:proofErr w:type="spellStart"/>
            <w:r w:rsidRPr="00041921">
              <w:rPr>
                <w:rFonts w:ascii="Garamond" w:hAnsi="Garamond"/>
                <w:color w:val="000000"/>
                <w:lang w:eastAsia="zh-CN"/>
              </w:rPr>
              <w:t>enrols</w:t>
            </w:r>
            <w:proofErr w:type="spellEnd"/>
            <w:r w:rsidRPr="00041921">
              <w:rPr>
                <w:rFonts w:ascii="Garamond" w:hAnsi="Garamond"/>
                <w:color w:val="000000"/>
                <w:lang w:eastAsia="zh-CN"/>
              </w:rPr>
              <w:t xml:space="preserve"> in both solo and group categories, he or she will need to pay once only i.e. $</w:t>
            </w:r>
            <w:r w:rsidR="00762078">
              <w:rPr>
                <w:rFonts w:ascii="Garamond" w:hAnsi="Garamond"/>
                <w:color w:val="000000"/>
                <w:lang w:eastAsia="zh-CN"/>
              </w:rPr>
              <w:t>30</w:t>
            </w:r>
            <w:r w:rsidRPr="00041921">
              <w:rPr>
                <w:rFonts w:ascii="Garamond" w:hAnsi="Garamond"/>
                <w:color w:val="000000"/>
                <w:lang w:eastAsia="zh-CN"/>
              </w:rPr>
              <w:t>0</w:t>
            </w:r>
            <w:r>
              <w:rPr>
                <w:rFonts w:ascii="Garamond" w:hAnsi="Garamond"/>
                <w:color w:val="000000"/>
                <w:lang w:eastAsia="zh-CN"/>
              </w:rPr>
              <w:t>)</w:t>
            </w:r>
          </w:p>
          <w:p w14:paraId="68CCF759" w14:textId="77777777" w:rsidR="00D34BAE" w:rsidRPr="00041921" w:rsidRDefault="00D34BAE" w:rsidP="00E902AE">
            <w:pPr>
              <w:ind w:right="69"/>
              <w:jc w:val="both"/>
              <w:rPr>
                <w:rFonts w:ascii="Garamond" w:hAnsi="Garamond"/>
                <w:color w:val="000000"/>
                <w:lang w:eastAsia="zh-CN"/>
              </w:rPr>
            </w:pPr>
          </w:p>
        </w:tc>
      </w:tr>
      <w:tr w:rsidR="00D34BAE" w:rsidRPr="00372EB3" w14:paraId="41AC6D6F" w14:textId="77777777" w:rsidTr="00E902AE">
        <w:trPr>
          <w:trHeight w:val="20"/>
        </w:trPr>
        <w:tc>
          <w:tcPr>
            <w:tcW w:w="2306" w:type="dxa"/>
          </w:tcPr>
          <w:p w14:paraId="40C5462F" w14:textId="77777777" w:rsidR="00D34BAE" w:rsidRPr="0034279A" w:rsidRDefault="00D34BAE" w:rsidP="00E902AE">
            <w:pPr>
              <w:jc w:val="both"/>
              <w:rPr>
                <w:rFonts w:ascii="Garamond" w:hAnsi="Garamond"/>
                <w:color w:val="000000"/>
                <w:lang w:eastAsia="zh-CN"/>
              </w:rPr>
            </w:pPr>
            <w:r w:rsidRPr="00B2411E">
              <w:rPr>
                <w:rFonts w:ascii="Garamond" w:hAnsi="Garamond"/>
                <w:color w:val="000000"/>
                <w:lang w:eastAsia="zh-CN"/>
              </w:rPr>
              <w:t>Format:</w:t>
            </w:r>
          </w:p>
        </w:tc>
        <w:tc>
          <w:tcPr>
            <w:tcW w:w="6378" w:type="dxa"/>
          </w:tcPr>
          <w:p w14:paraId="6B224A38" w14:textId="77777777" w:rsidR="00D34BAE" w:rsidRDefault="00D34BAE" w:rsidP="00E902AE">
            <w:pPr>
              <w:ind w:right="69"/>
              <w:jc w:val="both"/>
              <w:rPr>
                <w:rFonts w:ascii="Garamond" w:hAnsi="Garamond"/>
                <w:color w:val="000000"/>
                <w:lang w:eastAsia="zh-CN"/>
              </w:rPr>
            </w:pPr>
            <w:r w:rsidRPr="00B2411E">
              <w:rPr>
                <w:rFonts w:ascii="Garamond" w:hAnsi="Garamond"/>
                <w:color w:val="000000"/>
                <w:lang w:eastAsia="zh-CN"/>
              </w:rPr>
              <w:t>Karaoke (solo and group categories)</w:t>
            </w:r>
          </w:p>
          <w:p w14:paraId="1D863BAF" w14:textId="77777777" w:rsidR="00D34BAE" w:rsidRPr="000B275B" w:rsidRDefault="00D34BAE" w:rsidP="00E902AE">
            <w:pPr>
              <w:ind w:right="69"/>
              <w:jc w:val="both"/>
              <w:rPr>
                <w:rFonts w:ascii="Garamond" w:hAnsi="Garamond"/>
                <w:color w:val="000000"/>
                <w:lang w:eastAsia="zh-CN"/>
              </w:rPr>
            </w:pPr>
          </w:p>
        </w:tc>
      </w:tr>
      <w:tr w:rsidR="00D34BAE" w:rsidRPr="00372EB3" w14:paraId="3E54DEE5" w14:textId="77777777" w:rsidTr="00E902AE">
        <w:trPr>
          <w:trHeight w:val="20"/>
        </w:trPr>
        <w:tc>
          <w:tcPr>
            <w:tcW w:w="2306" w:type="dxa"/>
          </w:tcPr>
          <w:p w14:paraId="0EEF1265" w14:textId="77777777" w:rsidR="00D34BAE" w:rsidRPr="00B2411E" w:rsidRDefault="00D34BAE" w:rsidP="00E902AE">
            <w:pPr>
              <w:rPr>
                <w:rFonts w:ascii="Garamond" w:hAnsi="Garamond"/>
                <w:color w:val="000000"/>
                <w:lang w:eastAsia="zh-CN"/>
              </w:rPr>
            </w:pPr>
            <w:r w:rsidRPr="00B2411E">
              <w:rPr>
                <w:rFonts w:ascii="Garamond" w:hAnsi="Garamond"/>
                <w:color w:val="000000"/>
                <w:lang w:eastAsia="zh-CN"/>
              </w:rPr>
              <w:t>Language of songs:</w:t>
            </w:r>
          </w:p>
        </w:tc>
        <w:tc>
          <w:tcPr>
            <w:tcW w:w="6378" w:type="dxa"/>
          </w:tcPr>
          <w:p w14:paraId="04A162B8" w14:textId="77777777" w:rsidR="00D34BAE" w:rsidRPr="00B2411E" w:rsidRDefault="00D34BAE" w:rsidP="00E902AE">
            <w:pPr>
              <w:ind w:right="69"/>
              <w:jc w:val="both"/>
              <w:rPr>
                <w:rFonts w:ascii="Garamond" w:hAnsi="Garamond"/>
                <w:color w:val="000000"/>
                <w:lang w:eastAsia="zh-CN"/>
              </w:rPr>
            </w:pPr>
            <w:r w:rsidRPr="00B2411E">
              <w:rPr>
                <w:rFonts w:ascii="Garamond" w:hAnsi="Garamond"/>
                <w:color w:val="000000"/>
                <w:lang w:eastAsia="zh-CN"/>
              </w:rPr>
              <w:t xml:space="preserve">Cantonese, </w:t>
            </w:r>
            <w:r>
              <w:rPr>
                <w:rFonts w:ascii="Garamond" w:hAnsi="Garamond"/>
                <w:color w:val="000000"/>
                <w:lang w:eastAsia="zh-CN"/>
              </w:rPr>
              <w:t>Putonghua</w:t>
            </w:r>
            <w:r w:rsidRPr="00B2411E">
              <w:rPr>
                <w:rFonts w:ascii="Garamond" w:hAnsi="Garamond"/>
                <w:color w:val="000000"/>
                <w:lang w:eastAsia="zh-CN"/>
              </w:rPr>
              <w:t xml:space="preserve"> or English (pop)</w:t>
            </w:r>
          </w:p>
        </w:tc>
      </w:tr>
    </w:tbl>
    <w:p w14:paraId="58F7DDEB" w14:textId="77777777" w:rsidR="00D34BAE" w:rsidRDefault="00D34BAE" w:rsidP="00D34BAE"/>
    <w:tbl>
      <w:tblPr>
        <w:tblW w:w="8684" w:type="dxa"/>
        <w:tblInd w:w="388" w:type="dxa"/>
        <w:tblCellMar>
          <w:left w:w="28" w:type="dxa"/>
          <w:right w:w="28" w:type="dxa"/>
        </w:tblCellMar>
        <w:tblLook w:val="0000" w:firstRow="0" w:lastRow="0" w:firstColumn="0" w:lastColumn="0" w:noHBand="0" w:noVBand="0"/>
      </w:tblPr>
      <w:tblGrid>
        <w:gridCol w:w="1030"/>
        <w:gridCol w:w="7654"/>
      </w:tblGrid>
      <w:tr w:rsidR="00D34BAE" w14:paraId="0F3073A3" w14:textId="77777777" w:rsidTr="00E902AE">
        <w:trPr>
          <w:trHeight w:val="20"/>
        </w:trPr>
        <w:tc>
          <w:tcPr>
            <w:tcW w:w="1030" w:type="dxa"/>
          </w:tcPr>
          <w:p w14:paraId="38095B56" w14:textId="77777777" w:rsidR="00D34BAE" w:rsidRPr="00372EB3" w:rsidRDefault="00D34BAE" w:rsidP="00E902AE">
            <w:pPr>
              <w:jc w:val="both"/>
              <w:rPr>
                <w:rFonts w:ascii="Garamond" w:hAnsi="Garamond"/>
                <w:color w:val="000000"/>
                <w:lang w:eastAsia="zh-CN"/>
              </w:rPr>
            </w:pPr>
            <w:r w:rsidRPr="00372EB3">
              <w:rPr>
                <w:rFonts w:ascii="Garamond" w:hAnsi="Garamond"/>
                <w:color w:val="000000"/>
                <w:lang w:eastAsia="zh-CN"/>
              </w:rPr>
              <w:t>Remarks:</w:t>
            </w:r>
          </w:p>
        </w:tc>
        <w:tc>
          <w:tcPr>
            <w:tcW w:w="7654" w:type="dxa"/>
          </w:tcPr>
          <w:p w14:paraId="5A01B959" w14:textId="0F8A57FF"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pPr>
            <w:r w:rsidRPr="00372EB3">
              <w:rPr>
                <w:rFonts w:ascii="Garamond" w:hAnsi="Garamond"/>
              </w:rPr>
              <w:t xml:space="preserve">Participants are required to join the Recreation and Sports </w:t>
            </w:r>
            <w:proofErr w:type="spellStart"/>
            <w:r w:rsidRPr="00372EB3">
              <w:rPr>
                <w:rFonts w:ascii="Garamond" w:hAnsi="Garamond"/>
              </w:rPr>
              <w:t>Programme</w:t>
            </w:r>
            <w:proofErr w:type="spellEnd"/>
            <w:r w:rsidRPr="00372EB3">
              <w:rPr>
                <w:rFonts w:ascii="Garamond" w:hAnsi="Garamond"/>
              </w:rPr>
              <w:t xml:space="preserve"> 202</w:t>
            </w:r>
            <w:r w:rsidR="00762078">
              <w:rPr>
                <w:rFonts w:ascii="Garamond" w:hAnsi="Garamond"/>
              </w:rPr>
              <w:t>5</w:t>
            </w:r>
            <w:r>
              <w:rPr>
                <w:rFonts w:ascii="Garamond" w:hAnsi="Garamond"/>
              </w:rPr>
              <w:t xml:space="preserve"> </w:t>
            </w:r>
            <w:r w:rsidRPr="005F0229">
              <w:rPr>
                <w:rFonts w:ascii="Garamond" w:hAnsi="Garamond"/>
              </w:rPr>
              <w:t xml:space="preserve">(the </w:t>
            </w:r>
            <w:r>
              <w:rPr>
                <w:rFonts w:ascii="Garamond" w:hAnsi="Garamond"/>
              </w:rPr>
              <w:t>“</w:t>
            </w:r>
            <w:proofErr w:type="spellStart"/>
            <w:r w:rsidRPr="005F0229">
              <w:rPr>
                <w:rFonts w:ascii="Garamond" w:hAnsi="Garamond"/>
              </w:rPr>
              <w:t>Programme</w:t>
            </w:r>
            <w:proofErr w:type="spellEnd"/>
            <w:r w:rsidRPr="005F0229">
              <w:rPr>
                <w:rFonts w:ascii="Garamond" w:hAnsi="Garamond"/>
              </w:rPr>
              <w:t xml:space="preserve">”) </w:t>
            </w:r>
            <w:r>
              <w:rPr>
                <w:rFonts w:ascii="Garamond" w:hAnsi="Garamond"/>
              </w:rPr>
              <w:t>and the Singing Interest Group</w:t>
            </w:r>
            <w:r w:rsidRPr="00372EB3">
              <w:rPr>
                <w:rFonts w:ascii="Garamond" w:hAnsi="Garamond"/>
              </w:rPr>
              <w:t>.</w:t>
            </w:r>
            <w:r w:rsidRPr="00B2411E">
              <w:rPr>
                <w:rFonts w:ascii="Garamond" w:hAnsi="Garamond"/>
              </w:rPr>
              <w:t xml:space="preserve"> </w:t>
            </w:r>
            <w:r w:rsidRPr="00B24EEB">
              <w:rPr>
                <w:rFonts w:ascii="Garamond" w:hAnsi="Garamond"/>
              </w:rPr>
              <w:t xml:space="preserve">If you have not joined the </w:t>
            </w:r>
            <w:proofErr w:type="spellStart"/>
            <w:r w:rsidRPr="00B24EEB">
              <w:rPr>
                <w:rFonts w:ascii="Garamond" w:hAnsi="Garamond"/>
              </w:rPr>
              <w:t>Programme</w:t>
            </w:r>
            <w:proofErr w:type="spellEnd"/>
            <w:r w:rsidRPr="00B24EEB">
              <w:rPr>
                <w:rFonts w:ascii="Garamond" w:hAnsi="Garamond"/>
              </w:rPr>
              <w:t>, please sign</w:t>
            </w:r>
            <w:r w:rsidRPr="00B24EEB">
              <w:rPr>
                <w:rFonts w:ascii="Garamond" w:hAnsi="Garamond" w:cs="Garamond"/>
                <w:color w:val="000000"/>
                <w:lang w:val="en-GB"/>
              </w:rPr>
              <w:t xml:space="preserve"> up </w:t>
            </w:r>
            <w:r>
              <w:rPr>
                <w:rFonts w:ascii="Garamond" w:hAnsi="Garamond" w:cs="Garamond"/>
                <w:color w:val="000000"/>
                <w:lang w:val="en-GB"/>
              </w:rPr>
              <w:t xml:space="preserve">by </w:t>
            </w:r>
            <w:r w:rsidRPr="00B24EEB">
              <w:rPr>
                <w:rFonts w:ascii="Garamond" w:hAnsi="Garamond" w:cs="Garamond"/>
                <w:color w:val="000000"/>
                <w:lang w:val="en-GB"/>
              </w:rPr>
              <w:t xml:space="preserve">following the </w:t>
            </w:r>
            <w:hyperlink r:id="rId8" w:history="1">
              <w:r w:rsidRPr="00B24EEB">
                <w:rPr>
                  <w:rStyle w:val="Hyperlink"/>
                  <w:rFonts w:ascii="Garamond" w:hAnsi="Garamond" w:cs="Garamond"/>
                  <w:lang w:val="en-GB"/>
                </w:rPr>
                <w:t>enrolment and payment instructions</w:t>
              </w:r>
            </w:hyperlink>
            <w:r w:rsidRPr="00B24EEB">
              <w:rPr>
                <w:rFonts w:ascii="Garamond" w:hAnsi="Garamond" w:cs="Garamond"/>
                <w:color w:val="000000"/>
                <w:lang w:val="en-GB"/>
              </w:rPr>
              <w:t>.</w:t>
            </w:r>
          </w:p>
        </w:tc>
      </w:tr>
      <w:tr w:rsidR="00D34BAE" w14:paraId="60F60C97" w14:textId="77777777" w:rsidTr="00E902AE">
        <w:trPr>
          <w:trHeight w:val="20"/>
        </w:trPr>
        <w:tc>
          <w:tcPr>
            <w:tcW w:w="1030" w:type="dxa"/>
          </w:tcPr>
          <w:p w14:paraId="50D0E1B2" w14:textId="77777777" w:rsidR="00D34BAE" w:rsidRPr="00372EB3" w:rsidRDefault="00D34BAE" w:rsidP="00E902AE">
            <w:pPr>
              <w:jc w:val="both"/>
              <w:rPr>
                <w:rFonts w:ascii="Garamond" w:hAnsi="Garamond"/>
                <w:color w:val="000000"/>
                <w:lang w:eastAsia="zh-CN"/>
              </w:rPr>
            </w:pPr>
          </w:p>
        </w:tc>
        <w:tc>
          <w:tcPr>
            <w:tcW w:w="7654" w:type="dxa"/>
          </w:tcPr>
          <w:p w14:paraId="786F4D51"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Pr>
                <w:rFonts w:ascii="Garamond" w:hAnsi="Garamond"/>
              </w:rPr>
              <w:t>ALL fees are non-refundable and cannot be paid on a pro-rata basis, and are non-transferable.</w:t>
            </w:r>
          </w:p>
        </w:tc>
      </w:tr>
      <w:tr w:rsidR="00D34BAE" w14:paraId="5287F13E" w14:textId="77777777" w:rsidTr="00E902AE">
        <w:trPr>
          <w:trHeight w:val="20"/>
        </w:trPr>
        <w:tc>
          <w:tcPr>
            <w:tcW w:w="1030" w:type="dxa"/>
          </w:tcPr>
          <w:p w14:paraId="5A4DF9E9" w14:textId="77777777" w:rsidR="00D34BAE" w:rsidRPr="00372EB3" w:rsidRDefault="00D34BAE" w:rsidP="00E902AE">
            <w:pPr>
              <w:jc w:val="both"/>
              <w:rPr>
                <w:rFonts w:ascii="Garamond" w:hAnsi="Garamond"/>
                <w:color w:val="000000"/>
                <w:lang w:eastAsia="zh-CN"/>
              </w:rPr>
            </w:pPr>
          </w:p>
        </w:tc>
        <w:tc>
          <w:tcPr>
            <w:tcW w:w="7654" w:type="dxa"/>
          </w:tcPr>
          <w:p w14:paraId="7C793F8D"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sidRPr="00294769">
              <w:rPr>
                <w:rFonts w:ascii="Garamond" w:hAnsi="Garamond"/>
              </w:rPr>
              <w:t>Registration fee covers food and drinks provided by the venue provider. Participants may stay behind for leisure karaoke session after the competition.</w:t>
            </w:r>
          </w:p>
        </w:tc>
      </w:tr>
      <w:tr w:rsidR="00D34BAE" w14:paraId="1A17AFB7" w14:textId="77777777" w:rsidTr="00E902AE">
        <w:trPr>
          <w:trHeight w:val="20"/>
        </w:trPr>
        <w:tc>
          <w:tcPr>
            <w:tcW w:w="1030" w:type="dxa"/>
          </w:tcPr>
          <w:p w14:paraId="443EBC74" w14:textId="77777777" w:rsidR="00D34BAE" w:rsidRPr="00372EB3" w:rsidRDefault="00D34BAE" w:rsidP="00E902AE">
            <w:pPr>
              <w:jc w:val="both"/>
              <w:rPr>
                <w:rFonts w:ascii="Garamond" w:hAnsi="Garamond"/>
                <w:color w:val="000000"/>
                <w:lang w:eastAsia="zh-CN"/>
              </w:rPr>
            </w:pPr>
          </w:p>
        </w:tc>
        <w:tc>
          <w:tcPr>
            <w:tcW w:w="7654" w:type="dxa"/>
          </w:tcPr>
          <w:p w14:paraId="35D07B51" w14:textId="21EB84C4" w:rsidR="00D34BAE" w:rsidRPr="00B2411E" w:rsidRDefault="00026D92"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Pr>
                <w:rFonts w:ascii="Garamond" w:hAnsi="Garamond"/>
              </w:rPr>
              <w:t>Participant</w:t>
            </w:r>
            <w:r w:rsidR="00D34BAE" w:rsidRPr="00B2411E">
              <w:rPr>
                <w:rFonts w:ascii="Garamond" w:hAnsi="Garamond"/>
              </w:rPr>
              <w:t xml:space="preserve">s are encouraged to </w:t>
            </w:r>
            <w:proofErr w:type="spellStart"/>
            <w:r w:rsidR="00D34BAE" w:rsidRPr="00B2411E">
              <w:rPr>
                <w:rFonts w:ascii="Garamond" w:hAnsi="Garamond"/>
              </w:rPr>
              <w:t>enrol</w:t>
            </w:r>
            <w:proofErr w:type="spellEnd"/>
            <w:r w:rsidR="00D34BAE" w:rsidRPr="00B2411E">
              <w:rPr>
                <w:rFonts w:ascii="Garamond" w:hAnsi="Garamond"/>
              </w:rPr>
              <w:t xml:space="preserve"> in both solo and group competitions (with </w:t>
            </w:r>
            <w:r w:rsidR="00D34BAE" w:rsidRPr="00F53493">
              <w:rPr>
                <w:rFonts w:ascii="Garamond" w:hAnsi="Garamond"/>
                <w:u w:val="single"/>
              </w:rPr>
              <w:t>maximum of FOUR vocals for each group</w:t>
            </w:r>
            <w:r w:rsidR="00D34BAE" w:rsidRPr="00B2411E">
              <w:rPr>
                <w:rFonts w:ascii="Garamond" w:hAnsi="Garamond"/>
              </w:rPr>
              <w:t xml:space="preserve">). Each </w:t>
            </w:r>
            <w:r>
              <w:rPr>
                <w:rFonts w:ascii="Garamond" w:hAnsi="Garamond"/>
              </w:rPr>
              <w:t>participant</w:t>
            </w:r>
            <w:r w:rsidR="00D34BAE" w:rsidRPr="00B2411E">
              <w:rPr>
                <w:rFonts w:ascii="Garamond" w:hAnsi="Garamond"/>
              </w:rPr>
              <w:t xml:space="preserve"> is allowed to join the solo competition once and the group competition once only.</w:t>
            </w:r>
          </w:p>
        </w:tc>
      </w:tr>
      <w:tr w:rsidR="00D34BAE" w14:paraId="1AFB2242" w14:textId="77777777" w:rsidTr="00E902AE">
        <w:trPr>
          <w:trHeight w:val="20"/>
        </w:trPr>
        <w:tc>
          <w:tcPr>
            <w:tcW w:w="1030" w:type="dxa"/>
          </w:tcPr>
          <w:p w14:paraId="19BCB86E" w14:textId="77777777" w:rsidR="00D34BAE" w:rsidRPr="00372EB3" w:rsidRDefault="00D34BAE" w:rsidP="00E902AE">
            <w:pPr>
              <w:jc w:val="both"/>
              <w:rPr>
                <w:rFonts w:ascii="Garamond" w:hAnsi="Garamond"/>
                <w:color w:val="000000"/>
                <w:lang w:eastAsia="zh-CN"/>
              </w:rPr>
            </w:pPr>
          </w:p>
        </w:tc>
        <w:tc>
          <w:tcPr>
            <w:tcW w:w="7654" w:type="dxa"/>
          </w:tcPr>
          <w:p w14:paraId="77FC093B"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sidRPr="00B2411E">
              <w:rPr>
                <w:rFonts w:ascii="Garamond" w:hAnsi="Garamond"/>
              </w:rPr>
              <w:t xml:space="preserve">Not every song or version of a song will be available due to licensing issues. In the event that a chosen song/version is not available at the venue, member(s) may choose to sing without music, or choose another song or any other version that is available. This will not affect your scores.  </w:t>
            </w:r>
          </w:p>
        </w:tc>
      </w:tr>
      <w:tr w:rsidR="00D34BAE" w14:paraId="1DB575C6" w14:textId="77777777" w:rsidTr="00E902AE">
        <w:trPr>
          <w:trHeight w:val="20"/>
        </w:trPr>
        <w:tc>
          <w:tcPr>
            <w:tcW w:w="1030" w:type="dxa"/>
          </w:tcPr>
          <w:p w14:paraId="2F5E0157" w14:textId="77777777" w:rsidR="00D34BAE" w:rsidRPr="00372EB3" w:rsidRDefault="00D34BAE" w:rsidP="00E902AE">
            <w:pPr>
              <w:jc w:val="both"/>
              <w:rPr>
                <w:rFonts w:ascii="Garamond" w:hAnsi="Garamond"/>
                <w:color w:val="000000"/>
                <w:lang w:eastAsia="zh-CN"/>
              </w:rPr>
            </w:pPr>
          </w:p>
        </w:tc>
        <w:tc>
          <w:tcPr>
            <w:tcW w:w="7654" w:type="dxa"/>
          </w:tcPr>
          <w:p w14:paraId="44662565" w14:textId="77777777" w:rsidR="00D34BAE" w:rsidRPr="00B2411E" w:rsidRDefault="00D34BAE" w:rsidP="00D34BAE">
            <w:pPr>
              <w:pStyle w:val="ListParagraph"/>
              <w:numPr>
                <w:ilvl w:val="0"/>
                <w:numId w:val="14"/>
              </w:numPr>
              <w:tabs>
                <w:tab w:val="left" w:pos="1110"/>
              </w:tabs>
              <w:autoSpaceDE w:val="0"/>
              <w:autoSpaceDN w:val="0"/>
              <w:adjustRightInd w:val="0"/>
              <w:ind w:left="392" w:right="69" w:hanging="339"/>
              <w:contextualSpacing w:val="0"/>
              <w:jc w:val="both"/>
              <w:rPr>
                <w:rFonts w:ascii="Garamond" w:hAnsi="Garamond"/>
              </w:rPr>
            </w:pPr>
            <w:r w:rsidRPr="00B2411E">
              <w:rPr>
                <w:rFonts w:ascii="Garamond" w:hAnsi="Garamond"/>
              </w:rPr>
              <w:t>Non-competing supporters are welcomed</w:t>
            </w:r>
            <w:r>
              <w:rPr>
                <w:rFonts w:ascii="Garamond" w:hAnsi="Garamond"/>
              </w:rPr>
              <w:t>.</w:t>
            </w:r>
          </w:p>
        </w:tc>
      </w:tr>
    </w:tbl>
    <w:p w14:paraId="5573FDDA" w14:textId="77777777" w:rsidR="00D34BAE" w:rsidRPr="003F48B0" w:rsidRDefault="00D34BAE" w:rsidP="00D34BAE">
      <w:pPr>
        <w:widowControl/>
        <w:tabs>
          <w:tab w:val="left" w:pos="720"/>
        </w:tabs>
        <w:autoSpaceDE w:val="0"/>
        <w:autoSpaceDN w:val="0"/>
        <w:adjustRightInd w:val="0"/>
        <w:jc w:val="both"/>
        <w:rPr>
          <w:rFonts w:ascii="Garamond" w:hAnsi="Garamond"/>
          <w:color w:val="000000" w:themeColor="text1"/>
        </w:rPr>
      </w:pPr>
    </w:p>
    <w:p w14:paraId="5DDE74A0" w14:textId="08142924" w:rsidR="00D34BAE" w:rsidRDefault="00D34BAE" w:rsidP="00D34BAE">
      <w:pPr>
        <w:numPr>
          <w:ilvl w:val="0"/>
          <w:numId w:val="15"/>
        </w:numPr>
        <w:snapToGrid w:val="0"/>
        <w:jc w:val="both"/>
        <w:rPr>
          <w:rFonts w:ascii="Garamond" w:hAnsi="Garamond"/>
        </w:rPr>
      </w:pPr>
      <w:r>
        <w:rPr>
          <w:rFonts w:ascii="Garamond" w:hAnsi="Garamond"/>
        </w:rPr>
        <w:t>E</w:t>
      </w:r>
      <w:r w:rsidRPr="00CB7E9A">
        <w:rPr>
          <w:rFonts w:ascii="Garamond" w:hAnsi="Garamond"/>
        </w:rPr>
        <w:t>nrolment would be accepted on a first-come, first-served</w:t>
      </w:r>
      <w:r>
        <w:rPr>
          <w:rFonts w:ascii="Garamond" w:hAnsi="Garamond"/>
        </w:rPr>
        <w:t xml:space="preserve"> </w:t>
      </w:r>
      <w:r w:rsidRPr="00CB7E9A">
        <w:rPr>
          <w:rFonts w:ascii="Garamond" w:hAnsi="Garamond"/>
        </w:rPr>
        <w:t xml:space="preserve">basis, and registration will only be completed </w:t>
      </w:r>
      <w:r w:rsidRPr="00F53493">
        <w:rPr>
          <w:rFonts w:ascii="Garamond" w:hAnsi="Garamond"/>
        </w:rPr>
        <w:t>upon full payment of the registration fee</w:t>
      </w:r>
      <w:r w:rsidRPr="00CB7E9A">
        <w:rPr>
          <w:rFonts w:ascii="Garamond" w:hAnsi="Garamond"/>
        </w:rPr>
        <w:t>.</w:t>
      </w:r>
      <w:r>
        <w:rPr>
          <w:rFonts w:ascii="Garamond" w:hAnsi="Garamond"/>
        </w:rPr>
        <w:t xml:space="preserve"> </w:t>
      </w:r>
      <w:r w:rsidRPr="00CB7E9A">
        <w:rPr>
          <w:rFonts w:ascii="Garamond" w:hAnsi="Garamond"/>
        </w:rPr>
        <w:t>For those members who are interested in joining the competition</w:t>
      </w:r>
      <w:r>
        <w:rPr>
          <w:rFonts w:ascii="Garamond" w:hAnsi="Garamond"/>
        </w:rPr>
        <w:t>, p</w:t>
      </w:r>
      <w:r w:rsidRPr="00CB7E9A">
        <w:rPr>
          <w:rFonts w:ascii="Garamond" w:hAnsi="Garamond"/>
        </w:rPr>
        <w:t>lease complete the online registration form and payment of registration fee</w:t>
      </w:r>
      <w:r>
        <w:rPr>
          <w:rFonts w:ascii="Garamond" w:hAnsi="Garamond"/>
        </w:rPr>
        <w:t xml:space="preserve"> </w:t>
      </w:r>
      <w:r w:rsidRPr="00E060D4">
        <w:rPr>
          <w:rFonts w:ascii="Garamond" w:hAnsi="Garamond"/>
        </w:rPr>
        <w:t>via The Law Society’s website (Member's zone login is required)</w:t>
      </w:r>
      <w:r>
        <w:rPr>
          <w:rFonts w:ascii="Garamond" w:hAnsi="Garamond"/>
        </w:rPr>
        <w:t xml:space="preserve"> with details in the table below</w:t>
      </w:r>
      <w:r w:rsidRPr="00CB7E9A">
        <w:rPr>
          <w:rFonts w:ascii="Garamond" w:hAnsi="Garamond"/>
        </w:rPr>
        <w:t xml:space="preserve"> </w:t>
      </w:r>
      <w:r w:rsidRPr="00CB7E9A">
        <w:rPr>
          <w:rFonts w:ascii="Garamond" w:hAnsi="Garamond"/>
          <w:b/>
          <w:u w:val="single"/>
        </w:rPr>
        <w:t xml:space="preserve">on or before </w:t>
      </w:r>
      <w:r w:rsidR="00B55692">
        <w:rPr>
          <w:rFonts w:ascii="Garamond" w:hAnsi="Garamond"/>
          <w:b/>
          <w:u w:val="single"/>
        </w:rPr>
        <w:t>Tues</w:t>
      </w:r>
      <w:r w:rsidRPr="00CB7E9A">
        <w:rPr>
          <w:rFonts w:ascii="Garamond" w:hAnsi="Garamond"/>
          <w:b/>
          <w:u w:val="single"/>
        </w:rPr>
        <w:t>day, 1</w:t>
      </w:r>
      <w:r w:rsidR="00B55692">
        <w:rPr>
          <w:rFonts w:ascii="Garamond" w:hAnsi="Garamond"/>
          <w:b/>
          <w:u w:val="single"/>
        </w:rPr>
        <w:t>6</w:t>
      </w:r>
      <w:r w:rsidRPr="00CB7E9A">
        <w:rPr>
          <w:rFonts w:ascii="Garamond" w:hAnsi="Garamond"/>
          <w:b/>
          <w:u w:val="single"/>
        </w:rPr>
        <w:t xml:space="preserve"> </w:t>
      </w:r>
      <w:r w:rsidR="00B55692">
        <w:rPr>
          <w:rFonts w:ascii="Garamond" w:hAnsi="Garamond"/>
          <w:b/>
          <w:u w:val="single"/>
        </w:rPr>
        <w:t>Septem</w:t>
      </w:r>
      <w:r w:rsidRPr="00CB7E9A">
        <w:rPr>
          <w:rFonts w:ascii="Garamond" w:hAnsi="Garamond"/>
          <w:b/>
          <w:u w:val="single"/>
        </w:rPr>
        <w:t>ber 202</w:t>
      </w:r>
      <w:r w:rsidR="00B55692">
        <w:rPr>
          <w:rFonts w:ascii="Garamond" w:hAnsi="Garamond"/>
          <w:b/>
          <w:u w:val="single"/>
        </w:rPr>
        <w:t>5</w:t>
      </w:r>
      <w:r>
        <w:rPr>
          <w:rFonts w:ascii="Garamond" w:hAnsi="Garamond"/>
        </w:rPr>
        <w:t xml:space="preserve">. </w:t>
      </w:r>
    </w:p>
    <w:p w14:paraId="3A2D1590" w14:textId="77777777" w:rsidR="00D34BAE" w:rsidRDefault="00D34BAE" w:rsidP="00D34BAE">
      <w:pPr>
        <w:snapToGrid w:val="0"/>
        <w:ind w:left="360"/>
        <w:jc w:val="both"/>
        <w:rPr>
          <w:rFonts w:ascii="Garamond" w:hAnsi="Garamond"/>
        </w:rPr>
      </w:pPr>
    </w:p>
    <w:tbl>
      <w:tblPr>
        <w:tblStyle w:val="TableGrid"/>
        <w:tblW w:w="0" w:type="auto"/>
        <w:tblInd w:w="360" w:type="dxa"/>
        <w:tblLook w:val="04A0" w:firstRow="1" w:lastRow="0" w:firstColumn="1" w:lastColumn="0" w:noHBand="0" w:noVBand="1"/>
      </w:tblPr>
      <w:tblGrid>
        <w:gridCol w:w="2877"/>
        <w:gridCol w:w="2889"/>
        <w:gridCol w:w="2890"/>
      </w:tblGrid>
      <w:tr w:rsidR="00D34BAE" w14:paraId="135B6F1B" w14:textId="77777777" w:rsidTr="00B55692">
        <w:tc>
          <w:tcPr>
            <w:tcW w:w="2877" w:type="dxa"/>
          </w:tcPr>
          <w:p w14:paraId="6EA0FD51" w14:textId="77777777" w:rsidR="00D34BAE" w:rsidRPr="00E060D4" w:rsidRDefault="00D34BAE" w:rsidP="00E902AE">
            <w:pPr>
              <w:snapToGrid w:val="0"/>
              <w:jc w:val="both"/>
              <w:rPr>
                <w:rFonts w:ascii="Garamond" w:hAnsi="Garamond"/>
                <w:b/>
              </w:rPr>
            </w:pPr>
            <w:r w:rsidRPr="00E060D4">
              <w:rPr>
                <w:rFonts w:ascii="Garamond" w:hAnsi="Garamond"/>
                <w:b/>
              </w:rPr>
              <w:t>Type of participant</w:t>
            </w:r>
          </w:p>
        </w:tc>
        <w:tc>
          <w:tcPr>
            <w:tcW w:w="2889" w:type="dxa"/>
          </w:tcPr>
          <w:p w14:paraId="3122FB9F" w14:textId="77777777" w:rsidR="00D34BAE" w:rsidRPr="00E060D4" w:rsidRDefault="00D34BAE" w:rsidP="00E902AE">
            <w:pPr>
              <w:snapToGrid w:val="0"/>
              <w:jc w:val="both"/>
              <w:rPr>
                <w:rFonts w:ascii="Garamond" w:hAnsi="Garamond"/>
                <w:b/>
              </w:rPr>
            </w:pPr>
            <w:r w:rsidRPr="00E060D4">
              <w:rPr>
                <w:rFonts w:ascii="Garamond" w:hAnsi="Garamond"/>
                <w:b/>
                <w:color w:val="000000"/>
                <w:lang w:eastAsia="zh-CN"/>
              </w:rPr>
              <w:t>Registration fee</w:t>
            </w:r>
          </w:p>
        </w:tc>
        <w:tc>
          <w:tcPr>
            <w:tcW w:w="2890" w:type="dxa"/>
          </w:tcPr>
          <w:p w14:paraId="261BCB85" w14:textId="77777777" w:rsidR="00D34BAE" w:rsidRPr="00E060D4" w:rsidRDefault="00D34BAE" w:rsidP="00E902AE">
            <w:pPr>
              <w:snapToGrid w:val="0"/>
              <w:jc w:val="both"/>
              <w:rPr>
                <w:rFonts w:ascii="Garamond" w:hAnsi="Garamond"/>
                <w:b/>
              </w:rPr>
            </w:pPr>
            <w:r w:rsidRPr="00E060D4">
              <w:rPr>
                <w:rFonts w:ascii="Garamond" w:hAnsi="Garamond"/>
                <w:b/>
                <w:color w:val="000000"/>
                <w:lang w:eastAsia="zh-CN"/>
              </w:rPr>
              <w:t>Registration link</w:t>
            </w:r>
          </w:p>
        </w:tc>
      </w:tr>
      <w:tr w:rsidR="00D34BAE" w14:paraId="2AC0B0FC" w14:textId="77777777" w:rsidTr="00B55692">
        <w:tc>
          <w:tcPr>
            <w:tcW w:w="2877" w:type="dxa"/>
          </w:tcPr>
          <w:p w14:paraId="35C224B8" w14:textId="4E9C0F56" w:rsidR="00D34BAE" w:rsidRDefault="00026D92" w:rsidP="00E902AE">
            <w:pPr>
              <w:snapToGrid w:val="0"/>
              <w:jc w:val="both"/>
              <w:rPr>
                <w:rFonts w:ascii="Garamond" w:hAnsi="Garamond"/>
              </w:rPr>
            </w:pPr>
            <w:r>
              <w:rPr>
                <w:rFonts w:ascii="Garamond" w:hAnsi="Garamond"/>
              </w:rPr>
              <w:t>Participant</w:t>
            </w:r>
          </w:p>
        </w:tc>
        <w:tc>
          <w:tcPr>
            <w:tcW w:w="2889" w:type="dxa"/>
          </w:tcPr>
          <w:p w14:paraId="74076C60" w14:textId="65C06AAC" w:rsidR="00D34BAE" w:rsidRDefault="00D34BAE" w:rsidP="00E902AE">
            <w:pPr>
              <w:snapToGrid w:val="0"/>
              <w:jc w:val="both"/>
              <w:rPr>
                <w:rFonts w:ascii="Garamond" w:hAnsi="Garamond"/>
              </w:rPr>
            </w:pPr>
            <w:r>
              <w:rPr>
                <w:rFonts w:ascii="Garamond" w:hAnsi="Garamond"/>
              </w:rPr>
              <w:t>HK$</w:t>
            </w:r>
            <w:r w:rsidR="00B55692">
              <w:rPr>
                <w:rFonts w:ascii="Garamond" w:hAnsi="Garamond"/>
              </w:rPr>
              <w:t>300</w:t>
            </w:r>
          </w:p>
        </w:tc>
        <w:tc>
          <w:tcPr>
            <w:tcW w:w="2890" w:type="dxa"/>
          </w:tcPr>
          <w:p w14:paraId="5BD58E4B" w14:textId="27B9E09D" w:rsidR="00D34BAE" w:rsidRDefault="00D34BAE" w:rsidP="00E902AE">
            <w:pPr>
              <w:snapToGrid w:val="0"/>
              <w:jc w:val="both"/>
              <w:rPr>
                <w:rFonts w:ascii="Garamond" w:hAnsi="Garamond"/>
              </w:rPr>
            </w:pPr>
            <w:r>
              <w:rPr>
                <w:rFonts w:ascii="Garamond" w:hAnsi="Garamond"/>
              </w:rPr>
              <w:t xml:space="preserve">Please click </w:t>
            </w:r>
            <w:hyperlink r:id="rId9" w:history="1">
              <w:r w:rsidRPr="00FF0F1A">
                <w:rPr>
                  <w:rStyle w:val="Hyperlink"/>
                  <w:rFonts w:ascii="Garamond" w:hAnsi="Garamond"/>
                </w:rPr>
                <w:t>here</w:t>
              </w:r>
            </w:hyperlink>
          </w:p>
        </w:tc>
      </w:tr>
    </w:tbl>
    <w:p w14:paraId="6091F181" w14:textId="77777777" w:rsidR="00D34BAE" w:rsidRPr="001A575C" w:rsidRDefault="00D34BAE" w:rsidP="00D34BAE">
      <w:pPr>
        <w:rPr>
          <w:rFonts w:ascii="Garamond" w:hAnsi="Garamond"/>
        </w:rPr>
      </w:pPr>
    </w:p>
    <w:p w14:paraId="59EAD76D" w14:textId="77777777" w:rsidR="00D34BAE" w:rsidRPr="00BE7F11" w:rsidRDefault="00D34BAE" w:rsidP="00D34BAE">
      <w:pPr>
        <w:numPr>
          <w:ilvl w:val="0"/>
          <w:numId w:val="15"/>
        </w:numPr>
        <w:snapToGrid w:val="0"/>
        <w:jc w:val="both"/>
        <w:rPr>
          <w:rFonts w:ascii="Garamond" w:hAnsi="Garamond"/>
          <w:b/>
        </w:rPr>
      </w:pPr>
      <w:r w:rsidRPr="00BE7F11">
        <w:rPr>
          <w:rFonts w:ascii="Garamond" w:hAnsi="Garamond"/>
          <w:b/>
        </w:rPr>
        <w:t xml:space="preserve">Personal Information Collection Statement </w:t>
      </w:r>
    </w:p>
    <w:p w14:paraId="21574A37" w14:textId="23D55E31" w:rsidR="00D34BAE" w:rsidRDefault="00D34BAE" w:rsidP="00D34BAE">
      <w:pPr>
        <w:snapToGrid w:val="0"/>
        <w:ind w:left="360"/>
        <w:jc w:val="both"/>
        <w:rPr>
          <w:rFonts w:ascii="Garamond" w:hAnsi="Garamond"/>
        </w:rPr>
      </w:pPr>
      <w:r w:rsidRPr="004B0901">
        <w:rPr>
          <w:rFonts w:ascii="Garamond" w:hAnsi="Garamond"/>
        </w:rPr>
        <w:t>The personal data collected in the process of registration (the “data”) will be used by the Law Society (the “</w:t>
      </w:r>
      <w:proofErr w:type="spellStart"/>
      <w:r w:rsidRPr="004B0901">
        <w:rPr>
          <w:rFonts w:ascii="Garamond" w:hAnsi="Garamond"/>
        </w:rPr>
        <w:t>Organiser</w:t>
      </w:r>
      <w:proofErr w:type="spellEnd"/>
      <w:r w:rsidRPr="004B0901">
        <w:rPr>
          <w:rFonts w:ascii="Garamond" w:hAnsi="Garamond"/>
        </w:rPr>
        <w:t xml:space="preserve">”) for registration of the </w:t>
      </w:r>
      <w:r>
        <w:rPr>
          <w:rFonts w:ascii="Garamond" w:hAnsi="Garamond"/>
        </w:rPr>
        <w:t>Law Society</w:t>
      </w:r>
      <w:r w:rsidRPr="004B0901">
        <w:rPr>
          <w:rFonts w:ascii="Garamond" w:hAnsi="Garamond"/>
        </w:rPr>
        <w:t xml:space="preserve"> Singing Competition 202</w:t>
      </w:r>
      <w:r w:rsidR="00CA3EDA">
        <w:rPr>
          <w:rFonts w:ascii="Garamond" w:hAnsi="Garamond"/>
        </w:rPr>
        <w:t>5</w:t>
      </w:r>
      <w:r w:rsidRPr="004B0901">
        <w:rPr>
          <w:rFonts w:ascii="Garamond" w:hAnsi="Garamond"/>
        </w:rPr>
        <w:t xml:space="preserve"> (the “Competition”), making logistical arrangements, and other related purposes. The data may be provided to such persons within the Law Society whose proper business is to process your registration of the Competition, and may also be provided to other persons who may facilitate the </w:t>
      </w:r>
      <w:proofErr w:type="spellStart"/>
      <w:r w:rsidRPr="004B0901">
        <w:rPr>
          <w:rFonts w:ascii="Garamond" w:hAnsi="Garamond"/>
        </w:rPr>
        <w:t>Organiser</w:t>
      </w:r>
      <w:proofErr w:type="spellEnd"/>
      <w:r w:rsidRPr="004B0901">
        <w:rPr>
          <w:rFonts w:ascii="Garamond" w:hAnsi="Garamond"/>
        </w:rPr>
        <w:t xml:space="preserve"> to carry out the purposes mentioned above. Any data that is provided to anyone outside of the </w:t>
      </w:r>
      <w:proofErr w:type="spellStart"/>
      <w:r w:rsidRPr="004B0901">
        <w:rPr>
          <w:rFonts w:ascii="Garamond" w:hAnsi="Garamond"/>
        </w:rPr>
        <w:t>Organiser</w:t>
      </w:r>
      <w:proofErr w:type="spellEnd"/>
      <w:r w:rsidRPr="004B0901">
        <w:rPr>
          <w:rFonts w:ascii="Garamond" w:hAnsi="Garamond"/>
        </w:rPr>
        <w:t xml:space="preserve">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at www.hklawsoc.org.hk. </w:t>
      </w:r>
    </w:p>
    <w:p w14:paraId="2CC6DCC0" w14:textId="77777777" w:rsidR="00D34BAE" w:rsidRDefault="00D34BAE" w:rsidP="00D34BAE">
      <w:pPr>
        <w:snapToGrid w:val="0"/>
        <w:ind w:left="360"/>
        <w:jc w:val="both"/>
        <w:rPr>
          <w:rFonts w:ascii="Garamond" w:hAnsi="Garamond"/>
        </w:rPr>
      </w:pPr>
    </w:p>
    <w:p w14:paraId="640F7123" w14:textId="77777777" w:rsidR="00D34BAE" w:rsidRPr="00BE7F11" w:rsidRDefault="00D34BAE" w:rsidP="00D34BAE">
      <w:pPr>
        <w:numPr>
          <w:ilvl w:val="0"/>
          <w:numId w:val="15"/>
        </w:numPr>
        <w:snapToGrid w:val="0"/>
        <w:jc w:val="both"/>
        <w:rPr>
          <w:rFonts w:ascii="Garamond" w:hAnsi="Garamond"/>
          <w:b/>
        </w:rPr>
      </w:pPr>
      <w:r w:rsidRPr="00BE7F11">
        <w:rPr>
          <w:rFonts w:ascii="Garamond" w:hAnsi="Garamond"/>
          <w:b/>
        </w:rPr>
        <w:t>Statement on Use of Event Photos and/or Videos</w:t>
      </w:r>
    </w:p>
    <w:p w14:paraId="3F743F2E" w14:textId="77777777" w:rsidR="00D34BAE" w:rsidRDefault="00D34BAE" w:rsidP="00D34BAE">
      <w:pPr>
        <w:snapToGrid w:val="0"/>
        <w:ind w:left="360"/>
        <w:jc w:val="both"/>
        <w:rPr>
          <w:rFonts w:ascii="Garamond" w:hAnsi="Garamond"/>
        </w:rPr>
      </w:pPr>
      <w:r w:rsidRPr="004B0901">
        <w:rPr>
          <w:rFonts w:ascii="Garamond" w:hAnsi="Garamond"/>
        </w:rPr>
        <w:t xml:space="preserve">The </w:t>
      </w:r>
      <w:r>
        <w:rPr>
          <w:rFonts w:ascii="Garamond" w:hAnsi="Garamond"/>
        </w:rPr>
        <w:t>Competition</w:t>
      </w:r>
      <w:r w:rsidRPr="004B0901">
        <w:rPr>
          <w:rFonts w:ascii="Garamond" w:hAnsi="Garamond"/>
        </w:rPr>
        <w:t xml:space="preserve"> may be photographed, videotaped, screen captured and/or video recorded for the Law Society’s records and/or promotion of future events. By participating in </w:t>
      </w:r>
      <w:r>
        <w:rPr>
          <w:rFonts w:ascii="Garamond" w:hAnsi="Garamond"/>
        </w:rPr>
        <w:t>the Competition</w:t>
      </w:r>
      <w:r w:rsidRPr="004B0901">
        <w:rPr>
          <w:rFonts w:ascii="Garamond" w:hAnsi="Garamond"/>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p>
    <w:p w14:paraId="69A89E07" w14:textId="77777777" w:rsidR="00D34BAE" w:rsidRDefault="00D34BAE" w:rsidP="00D34BAE">
      <w:pPr>
        <w:snapToGrid w:val="0"/>
        <w:ind w:left="360"/>
        <w:jc w:val="both"/>
        <w:rPr>
          <w:rFonts w:ascii="Garamond" w:hAnsi="Garamond"/>
        </w:rPr>
      </w:pPr>
    </w:p>
    <w:p w14:paraId="04C355FA" w14:textId="77777777" w:rsidR="00D34BAE" w:rsidRPr="004B0901" w:rsidRDefault="00D34BAE" w:rsidP="00D34BAE">
      <w:pPr>
        <w:numPr>
          <w:ilvl w:val="0"/>
          <w:numId w:val="15"/>
        </w:numPr>
        <w:snapToGrid w:val="0"/>
        <w:jc w:val="both"/>
        <w:rPr>
          <w:rFonts w:ascii="Garamond" w:hAnsi="Garamond"/>
        </w:rPr>
      </w:pPr>
      <w:r w:rsidRPr="004B0901">
        <w:rPr>
          <w:rFonts w:ascii="Garamond" w:hAnsi="Garamond"/>
        </w:rPr>
        <w:t xml:space="preserve">For enquiries related to the competition, please contact us at </w:t>
      </w:r>
      <w:hyperlink r:id="rId10" w:history="1">
        <w:r w:rsidRPr="004B0901">
          <w:rPr>
            <w:rStyle w:val="Hyperlink"/>
            <w:rFonts w:ascii="Garamond" w:hAnsi="Garamond"/>
          </w:rPr>
          <w:t>RnS@hklawsoc.org.hk</w:t>
        </w:r>
      </w:hyperlink>
      <w:r w:rsidRPr="004B0901">
        <w:rPr>
          <w:rFonts w:ascii="Garamond" w:hAnsi="Garamond"/>
        </w:rPr>
        <w:t>.</w:t>
      </w:r>
    </w:p>
    <w:p w14:paraId="54C60CB8" w14:textId="77777777" w:rsidR="00D34BAE" w:rsidRPr="002A51F5" w:rsidRDefault="00D34BAE" w:rsidP="00D34BAE">
      <w:pPr>
        <w:snapToGrid w:val="0"/>
        <w:ind w:left="360"/>
        <w:jc w:val="both"/>
        <w:rPr>
          <w:rFonts w:ascii="Garamond" w:hAnsi="Garamond"/>
        </w:rPr>
      </w:pPr>
    </w:p>
    <w:p w14:paraId="17C2C565" w14:textId="1F219A15" w:rsidR="00C03F73" w:rsidRPr="00D34BAE" w:rsidRDefault="00D34BAE" w:rsidP="009710D9">
      <w:pPr>
        <w:numPr>
          <w:ilvl w:val="0"/>
          <w:numId w:val="15"/>
        </w:numPr>
        <w:snapToGrid w:val="0"/>
        <w:jc w:val="both"/>
      </w:pPr>
      <w:r w:rsidRPr="00CA3EDA">
        <w:rPr>
          <w:rFonts w:ascii="Garamond" w:hAnsi="Garamond"/>
        </w:rPr>
        <w:t xml:space="preserve">The Law Society reserves the right to alter any arrangements of the competition, including but not limited to cancelling any event items in case of insufficient enrolment or rescheduling due to inclement weather conditions. </w:t>
      </w:r>
      <w:bookmarkStart w:id="0" w:name="_heading=h.30j0zll" w:colFirst="0" w:colLast="0"/>
      <w:bookmarkStart w:id="1" w:name="_heading=h.5s2i2gcjzumg" w:colFirst="0" w:colLast="0"/>
      <w:bookmarkEnd w:id="0"/>
      <w:bookmarkEnd w:id="1"/>
    </w:p>
    <w:sectPr w:rsidR="00C03F73" w:rsidRPr="00D34BA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630C" w14:textId="77777777" w:rsidR="00C976CA" w:rsidRDefault="00C976CA" w:rsidP="001B6961">
      <w:r>
        <w:separator/>
      </w:r>
    </w:p>
  </w:endnote>
  <w:endnote w:type="continuationSeparator" w:id="0">
    <w:p w14:paraId="396C423C" w14:textId="77777777" w:rsidR="00C976CA" w:rsidRDefault="00C976CA" w:rsidP="001B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CC66" w14:textId="77777777" w:rsidR="00C976CA" w:rsidRDefault="00C976CA" w:rsidP="001B6961">
      <w:r>
        <w:separator/>
      </w:r>
    </w:p>
  </w:footnote>
  <w:footnote w:type="continuationSeparator" w:id="0">
    <w:p w14:paraId="4A5D2875" w14:textId="77777777" w:rsidR="00C976CA" w:rsidRDefault="00C976CA" w:rsidP="001B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6F31" w14:textId="77777777" w:rsidR="001B6961" w:rsidRDefault="001B6961" w:rsidP="001B6961">
    <w:pPr>
      <w:pStyle w:val="Header"/>
      <w:ind w:left="-720" w:right="-720"/>
      <w:jc w:val="center"/>
    </w:pPr>
    <w:bookmarkStart w:id="2" w:name="_Hlk77669511"/>
    <w:r>
      <w:rPr>
        <w:noProof/>
        <w:lang w:val="en-GB"/>
      </w:rPr>
      <w:drawing>
        <wp:inline distT="0" distB="0" distL="0" distR="0" wp14:anchorId="78FC1A37" wp14:editId="7A869AD3">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14:paraId="4B6190B4" w14:textId="77777777" w:rsidR="001B6961" w:rsidRDefault="001B6961" w:rsidP="001B6961">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78F9246D" w14:textId="77777777" w:rsidR="001B6961" w:rsidRDefault="001B6961" w:rsidP="001B6961">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08F75E0A" w14:textId="77777777" w:rsidR="001B6961" w:rsidRDefault="001B6961" w:rsidP="001B6961">
    <w:pPr>
      <w:pStyle w:val="Header"/>
      <w:tabs>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14DF639A" w14:textId="77777777" w:rsidR="001B6961" w:rsidRDefault="001B6961" w:rsidP="001B6961">
    <w:pPr>
      <w:pStyle w:val="Header"/>
      <w:tabs>
        <w:tab w:val="left" w:pos="5640"/>
        <w:tab w:val="left" w:pos="7200"/>
      </w:tabs>
      <w:ind w:left="1440" w:right="-720"/>
      <w:rPr>
        <w:rStyle w:val="Hyperlink"/>
        <w:sz w:val="16"/>
        <w:lang w:eastAsia="zh-TW"/>
      </w:rPr>
    </w:pPr>
    <w:r>
      <w:rPr>
        <w:rFonts w:hint="eastAsia"/>
        <w:sz w:val="16"/>
        <w:lang w:eastAsia="zh-TW"/>
      </w:rPr>
      <w:t>永</w:t>
    </w:r>
    <w:r>
      <w:rPr>
        <w:rFonts w:hint="eastAsia"/>
        <w:sz w:val="16"/>
        <w:lang w:eastAsia="zh-TW"/>
      </w:rPr>
      <w:t xml:space="preserve"> </w:t>
    </w:r>
    <w:r>
      <w:rPr>
        <w:rFonts w:hint="eastAsia"/>
        <w:sz w:val="16"/>
        <w:lang w:eastAsia="zh-TW"/>
      </w:rPr>
      <w:t>安</w:t>
    </w:r>
    <w:r>
      <w:rPr>
        <w:rFonts w:hint="eastAsia"/>
        <w:sz w:val="16"/>
        <w:lang w:eastAsia="zh-TW"/>
      </w:rPr>
      <w:t xml:space="preserve"> </w:t>
    </w:r>
    <w:r>
      <w:rPr>
        <w:rFonts w:hint="eastAsia"/>
        <w:sz w:val="16"/>
        <w:lang w:eastAsia="zh-TW"/>
      </w:rPr>
      <w:t>集</w:t>
    </w:r>
    <w:r>
      <w:rPr>
        <w:rFonts w:hint="eastAsia"/>
        <w:sz w:val="16"/>
        <w:lang w:eastAsia="zh-TW"/>
      </w:rPr>
      <w:t xml:space="preserve"> </w:t>
    </w:r>
    <w:r>
      <w:rPr>
        <w:rFonts w:hint="eastAsia"/>
        <w:sz w:val="16"/>
        <w:lang w:eastAsia="zh-TW"/>
      </w:rPr>
      <w:t>團</w:t>
    </w:r>
    <w:r>
      <w:rPr>
        <w:rFonts w:hint="eastAsia"/>
        <w:sz w:val="16"/>
        <w:lang w:eastAsia="zh-TW"/>
      </w:rPr>
      <w:t xml:space="preserve"> </w:t>
    </w:r>
    <w:r>
      <w:rPr>
        <w:rFonts w:hint="eastAsia"/>
        <w:sz w:val="16"/>
        <w:lang w:eastAsia="zh-TW"/>
      </w:rPr>
      <w:t>大</w:t>
    </w:r>
    <w:r>
      <w:rPr>
        <w:rFonts w:hint="eastAsia"/>
        <w:sz w:val="16"/>
        <w:lang w:eastAsia="zh-TW"/>
      </w:rPr>
      <w:t xml:space="preserve"> </w:t>
    </w:r>
    <w:r>
      <w:rPr>
        <w:rFonts w:hint="eastAsia"/>
        <w:sz w:val="16"/>
        <w:lang w:eastAsia="zh-TW"/>
      </w:rPr>
      <w:t>廈</w:t>
    </w:r>
    <w:r>
      <w:rPr>
        <w:rFonts w:hint="eastAsia"/>
        <w:sz w:val="16"/>
        <w:lang w:eastAsia="zh-TW"/>
      </w:rPr>
      <w:t xml:space="preserve">  3</w:t>
    </w:r>
    <w:r>
      <w:rPr>
        <w:sz w:val="16"/>
        <w:lang w:eastAsia="zh-TW"/>
      </w:rPr>
      <w:t xml:space="preserve"> </w:t>
    </w:r>
    <w:r>
      <w:rPr>
        <w:rFonts w:hint="eastAsia"/>
        <w:sz w:val="16"/>
        <w:lang w:eastAsia="zh-TW"/>
      </w:rPr>
      <w:t>字</w:t>
    </w:r>
    <w:r>
      <w:rPr>
        <w:rFonts w:hint="eastAsia"/>
        <w:sz w:val="16"/>
        <w:lang w:eastAsia="zh-TW"/>
      </w:rPr>
      <w:t xml:space="preserve"> </w:t>
    </w:r>
    <w:r>
      <w:rPr>
        <w:rFonts w:hint="eastAsia"/>
        <w:sz w:val="16"/>
        <w:lang w:eastAsia="zh-TW"/>
      </w:rPr>
      <w:t>樓</w:t>
    </w:r>
    <w:r>
      <w:rPr>
        <w:rFonts w:hint="eastAsia"/>
        <w:sz w:val="16"/>
        <w:lang w:eastAsia="zh-TW"/>
      </w:rPr>
      <w:tab/>
    </w:r>
    <w:r>
      <w:rPr>
        <w:sz w:val="16"/>
        <w:lang w:eastAsia="zh-TW"/>
      </w:rPr>
      <w:t xml:space="preserve">HOMEPAGE ( </w:t>
    </w:r>
    <w:r>
      <w:rPr>
        <w:rFonts w:hint="eastAsia"/>
        <w:sz w:val="16"/>
        <w:lang w:eastAsia="zh-TW"/>
      </w:rPr>
      <w:t>網</w:t>
    </w:r>
    <w:r>
      <w:rPr>
        <w:rFonts w:hint="eastAsia"/>
        <w:sz w:val="16"/>
        <w:lang w:eastAsia="zh-TW"/>
      </w:rPr>
      <w:t xml:space="preserve"> </w:t>
    </w:r>
    <w:r>
      <w:rPr>
        <w:rFonts w:hint="eastAsia"/>
        <w:sz w:val="16"/>
        <w:lang w:eastAsia="zh-TW"/>
      </w:rPr>
      <w:t>頁</w:t>
    </w:r>
    <w:r>
      <w:rPr>
        <w:rFonts w:hint="eastAsia"/>
        <w:sz w:val="16"/>
        <w:lang w:eastAsia="zh-TW"/>
      </w:rPr>
      <w:t xml:space="preserve"> )</w:t>
    </w:r>
    <w:r>
      <w:rPr>
        <w:sz w:val="16"/>
        <w:lang w:eastAsia="zh-TW"/>
      </w:rPr>
      <w:tab/>
      <w:t xml:space="preserve">: </w:t>
    </w:r>
    <w:hyperlink r:id="rId3" w:history="1">
      <w:r>
        <w:rPr>
          <w:rStyle w:val="Hyperlink"/>
          <w:sz w:val="16"/>
          <w:lang w:eastAsia="zh-TW"/>
        </w:rPr>
        <w:t>http://www.hklawsoc.org.hk</w:t>
      </w:r>
    </w:hyperlink>
    <w:bookmarkEnd w:id="2"/>
  </w:p>
  <w:p w14:paraId="58FCC6BD" w14:textId="77777777" w:rsidR="001B6961" w:rsidRDefault="001B6961" w:rsidP="001B6961">
    <w:pPr>
      <w:pStyle w:val="Header"/>
      <w:tabs>
        <w:tab w:val="left" w:pos="5640"/>
        <w:tab w:val="left" w:pos="7200"/>
      </w:tabs>
      <w:ind w:left="1440" w:right="-720"/>
      <w:rPr>
        <w:rStyle w:val="Hyperlink"/>
        <w:sz w:val="16"/>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1C4"/>
    <w:multiLevelType w:val="multilevel"/>
    <w:tmpl w:val="754EC51A"/>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45301"/>
    <w:multiLevelType w:val="hybridMultilevel"/>
    <w:tmpl w:val="23C0DE2C"/>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15A92532"/>
    <w:multiLevelType w:val="hybridMultilevel"/>
    <w:tmpl w:val="31866CC0"/>
    <w:lvl w:ilvl="0" w:tplc="5E58C86C">
      <w:start w:val="1"/>
      <w:numFmt w:val="decimal"/>
      <w:lvlText w:val="%1."/>
      <w:lvlJc w:val="left"/>
      <w:pPr>
        <w:tabs>
          <w:tab w:val="num" w:pos="360"/>
        </w:tabs>
        <w:ind w:left="360" w:hanging="360"/>
      </w:pPr>
      <w:rPr>
        <w:rFonts w:hint="default"/>
        <w:i w:val="0"/>
        <w:iCs/>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3823B7"/>
    <w:multiLevelType w:val="hybridMultilevel"/>
    <w:tmpl w:val="98428A9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E1957E9"/>
    <w:multiLevelType w:val="hybridMultilevel"/>
    <w:tmpl w:val="CD5A7918"/>
    <w:lvl w:ilvl="0" w:tplc="7FE868A4">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50E10C25"/>
    <w:multiLevelType w:val="hybridMultilevel"/>
    <w:tmpl w:val="1560428C"/>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54AE51E9"/>
    <w:multiLevelType w:val="hybridMultilevel"/>
    <w:tmpl w:val="18C23F5A"/>
    <w:lvl w:ilvl="0" w:tplc="3C090017">
      <w:start w:val="1"/>
      <w:numFmt w:val="lowerLetter"/>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8" w15:restartNumberingAfterBreak="0">
    <w:nsid w:val="5F2C736A"/>
    <w:multiLevelType w:val="hybridMultilevel"/>
    <w:tmpl w:val="43AEDC12"/>
    <w:lvl w:ilvl="0" w:tplc="565C7B66">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46E098C"/>
    <w:multiLevelType w:val="hybridMultilevel"/>
    <w:tmpl w:val="DA8E178C"/>
    <w:lvl w:ilvl="0" w:tplc="AC1AF812">
      <w:start w:val="1"/>
      <w:numFmt w:val="decimal"/>
      <w:lvlText w:val="%1."/>
      <w:lvlJc w:val="left"/>
      <w:pPr>
        <w:ind w:left="360" w:hanging="360"/>
      </w:pPr>
      <w:rPr>
        <w:rFonts w:ascii="Garamond" w:hAnsi="Garamond"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8CEF1A">
      <w:start w:val="1"/>
      <w:numFmt w:val="lowerLetter"/>
      <w:lvlText w:val="(%4)"/>
      <w:lvlJc w:val="left"/>
      <w:pPr>
        <w:ind w:left="2550" w:hanging="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2425AC"/>
    <w:multiLevelType w:val="hybridMultilevel"/>
    <w:tmpl w:val="8D626D9C"/>
    <w:lvl w:ilvl="0" w:tplc="3C090017">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719D5A07"/>
    <w:multiLevelType w:val="hybridMultilevel"/>
    <w:tmpl w:val="FD7C402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3" w15:restartNumberingAfterBreak="0">
    <w:nsid w:val="78854A59"/>
    <w:multiLevelType w:val="hybridMultilevel"/>
    <w:tmpl w:val="030C3F7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78CC01F9"/>
    <w:multiLevelType w:val="hybridMultilevel"/>
    <w:tmpl w:val="4D2E50E6"/>
    <w:lvl w:ilvl="0" w:tplc="78582BD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7991437">
    <w:abstractNumId w:val="2"/>
  </w:num>
  <w:num w:numId="2" w16cid:durableId="321280903">
    <w:abstractNumId w:val="3"/>
  </w:num>
  <w:num w:numId="3" w16cid:durableId="1488403843">
    <w:abstractNumId w:val="13"/>
  </w:num>
  <w:num w:numId="4" w16cid:durableId="2079817436">
    <w:abstractNumId w:val="1"/>
  </w:num>
  <w:num w:numId="5" w16cid:durableId="1839494151">
    <w:abstractNumId w:val="6"/>
  </w:num>
  <w:num w:numId="6" w16cid:durableId="576742104">
    <w:abstractNumId w:val="11"/>
  </w:num>
  <w:num w:numId="7" w16cid:durableId="191311639">
    <w:abstractNumId w:val="7"/>
  </w:num>
  <w:num w:numId="8" w16cid:durableId="472408294">
    <w:abstractNumId w:val="4"/>
  </w:num>
  <w:num w:numId="9" w16cid:durableId="96103839">
    <w:abstractNumId w:val="0"/>
  </w:num>
  <w:num w:numId="10" w16cid:durableId="382754801">
    <w:abstractNumId w:val="12"/>
  </w:num>
  <w:num w:numId="11" w16cid:durableId="205413504">
    <w:abstractNumId w:val="9"/>
  </w:num>
  <w:num w:numId="12" w16cid:durableId="1529752466">
    <w:abstractNumId w:val="5"/>
  </w:num>
  <w:num w:numId="13" w16cid:durableId="764346705">
    <w:abstractNumId w:val="14"/>
  </w:num>
  <w:num w:numId="14" w16cid:durableId="1800949551">
    <w:abstractNumId w:val="10"/>
  </w:num>
  <w:num w:numId="15" w16cid:durableId="1234699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61"/>
    <w:rsid w:val="00004FBD"/>
    <w:rsid w:val="00026D92"/>
    <w:rsid w:val="00051120"/>
    <w:rsid w:val="00073696"/>
    <w:rsid w:val="00075B56"/>
    <w:rsid w:val="000763A1"/>
    <w:rsid w:val="00080462"/>
    <w:rsid w:val="000C03DF"/>
    <w:rsid w:val="000C6D60"/>
    <w:rsid w:val="0012621B"/>
    <w:rsid w:val="0012751F"/>
    <w:rsid w:val="001512BC"/>
    <w:rsid w:val="00153BC6"/>
    <w:rsid w:val="001558F9"/>
    <w:rsid w:val="001B42FF"/>
    <w:rsid w:val="001B6961"/>
    <w:rsid w:val="001D59CF"/>
    <w:rsid w:val="001E361E"/>
    <w:rsid w:val="00201804"/>
    <w:rsid w:val="00211D4D"/>
    <w:rsid w:val="00221528"/>
    <w:rsid w:val="002477FE"/>
    <w:rsid w:val="00251273"/>
    <w:rsid w:val="0029001A"/>
    <w:rsid w:val="002A59C6"/>
    <w:rsid w:val="002B51F0"/>
    <w:rsid w:val="002D3476"/>
    <w:rsid w:val="002F70FB"/>
    <w:rsid w:val="00307DD9"/>
    <w:rsid w:val="00317589"/>
    <w:rsid w:val="00326385"/>
    <w:rsid w:val="003544AF"/>
    <w:rsid w:val="00397A65"/>
    <w:rsid w:val="00492884"/>
    <w:rsid w:val="004A096E"/>
    <w:rsid w:val="00572343"/>
    <w:rsid w:val="00574EF1"/>
    <w:rsid w:val="005843E9"/>
    <w:rsid w:val="005A471B"/>
    <w:rsid w:val="005A736C"/>
    <w:rsid w:val="005B69A7"/>
    <w:rsid w:val="005F2761"/>
    <w:rsid w:val="005F4106"/>
    <w:rsid w:val="005F46D9"/>
    <w:rsid w:val="00632547"/>
    <w:rsid w:val="00634862"/>
    <w:rsid w:val="00637556"/>
    <w:rsid w:val="00644174"/>
    <w:rsid w:val="006609BE"/>
    <w:rsid w:val="006767E6"/>
    <w:rsid w:val="00680E13"/>
    <w:rsid w:val="006C51A4"/>
    <w:rsid w:val="006F0C65"/>
    <w:rsid w:val="007125F7"/>
    <w:rsid w:val="00717E74"/>
    <w:rsid w:val="00751DF7"/>
    <w:rsid w:val="00755B79"/>
    <w:rsid w:val="00762078"/>
    <w:rsid w:val="00766807"/>
    <w:rsid w:val="007847EA"/>
    <w:rsid w:val="00785697"/>
    <w:rsid w:val="00786F75"/>
    <w:rsid w:val="007A0408"/>
    <w:rsid w:val="007C16AA"/>
    <w:rsid w:val="007C7DBD"/>
    <w:rsid w:val="007D153A"/>
    <w:rsid w:val="007D385C"/>
    <w:rsid w:val="00823542"/>
    <w:rsid w:val="008254DA"/>
    <w:rsid w:val="008255DE"/>
    <w:rsid w:val="00837BCF"/>
    <w:rsid w:val="00857E0B"/>
    <w:rsid w:val="008A2FF8"/>
    <w:rsid w:val="008B17DE"/>
    <w:rsid w:val="008C6441"/>
    <w:rsid w:val="008D03F4"/>
    <w:rsid w:val="008E0894"/>
    <w:rsid w:val="008E38E1"/>
    <w:rsid w:val="00931BD2"/>
    <w:rsid w:val="00952257"/>
    <w:rsid w:val="009556F2"/>
    <w:rsid w:val="00956536"/>
    <w:rsid w:val="00977B4F"/>
    <w:rsid w:val="009A1049"/>
    <w:rsid w:val="009D2DDB"/>
    <w:rsid w:val="009F25FB"/>
    <w:rsid w:val="00A76C8D"/>
    <w:rsid w:val="00AB470B"/>
    <w:rsid w:val="00AC2C45"/>
    <w:rsid w:val="00B05FB5"/>
    <w:rsid w:val="00B55692"/>
    <w:rsid w:val="00B557DB"/>
    <w:rsid w:val="00B6520F"/>
    <w:rsid w:val="00B65C94"/>
    <w:rsid w:val="00B70D6E"/>
    <w:rsid w:val="00B71C2F"/>
    <w:rsid w:val="00B84B40"/>
    <w:rsid w:val="00B84C44"/>
    <w:rsid w:val="00B975A8"/>
    <w:rsid w:val="00BA50AD"/>
    <w:rsid w:val="00BF2449"/>
    <w:rsid w:val="00BF3753"/>
    <w:rsid w:val="00C03F73"/>
    <w:rsid w:val="00C079C8"/>
    <w:rsid w:val="00C21541"/>
    <w:rsid w:val="00C241DE"/>
    <w:rsid w:val="00C31948"/>
    <w:rsid w:val="00C51D3B"/>
    <w:rsid w:val="00C6626E"/>
    <w:rsid w:val="00C70D7D"/>
    <w:rsid w:val="00C84C45"/>
    <w:rsid w:val="00C976CA"/>
    <w:rsid w:val="00CA31B8"/>
    <w:rsid w:val="00CA3A05"/>
    <w:rsid w:val="00CA3EDA"/>
    <w:rsid w:val="00CD094B"/>
    <w:rsid w:val="00D03115"/>
    <w:rsid w:val="00D05D68"/>
    <w:rsid w:val="00D34BAE"/>
    <w:rsid w:val="00D53313"/>
    <w:rsid w:val="00D77447"/>
    <w:rsid w:val="00D80C9D"/>
    <w:rsid w:val="00D91946"/>
    <w:rsid w:val="00D91B66"/>
    <w:rsid w:val="00D97FB9"/>
    <w:rsid w:val="00DB2DCD"/>
    <w:rsid w:val="00DE17D6"/>
    <w:rsid w:val="00E02EC9"/>
    <w:rsid w:val="00E15BA0"/>
    <w:rsid w:val="00E2316A"/>
    <w:rsid w:val="00E235CD"/>
    <w:rsid w:val="00E4195E"/>
    <w:rsid w:val="00E43E92"/>
    <w:rsid w:val="00E470D4"/>
    <w:rsid w:val="00E6744F"/>
    <w:rsid w:val="00E766C1"/>
    <w:rsid w:val="00E812E7"/>
    <w:rsid w:val="00EE0EA4"/>
    <w:rsid w:val="00F14348"/>
    <w:rsid w:val="00F44200"/>
    <w:rsid w:val="00F57C83"/>
    <w:rsid w:val="00FA28DB"/>
    <w:rsid w:val="00FC0543"/>
    <w:rsid w:val="00FF0F1A"/>
    <w:rsid w:val="00FF10F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CACE63"/>
  <w15:chartTrackingRefBased/>
  <w15:docId w15:val="{23393734-C697-4409-8B5D-4222D788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61"/>
    <w:pPr>
      <w:widowControl w:val="0"/>
    </w:pPr>
    <w:rPr>
      <w:snapToGrid w:val="0"/>
      <w:sz w:val="24"/>
      <w:lang w:val="en-US"/>
    </w:rPr>
  </w:style>
  <w:style w:type="paragraph" w:styleId="Heading1">
    <w:name w:val="heading 1"/>
    <w:basedOn w:val="Normal"/>
    <w:next w:val="Normal"/>
    <w:link w:val="Heading1Char"/>
    <w:qFormat/>
    <w:rsid w:val="00B557DB"/>
    <w:pPr>
      <w:keepNext/>
      <w:jc w:val="center"/>
      <w:outlineLvl w:val="0"/>
    </w:pPr>
    <w:rPr>
      <w:rFonts w:ascii="Garamond" w:hAnsi="Garamond"/>
      <w:b/>
      <w:snapToGrid/>
      <w:kern w:val="2"/>
      <w:sz w:val="32"/>
      <w:lang w:eastAsia="zh-TW"/>
    </w:rPr>
  </w:style>
  <w:style w:type="paragraph" w:styleId="Heading4">
    <w:name w:val="heading 4"/>
    <w:basedOn w:val="Normal"/>
    <w:next w:val="Normal"/>
    <w:link w:val="Heading4Char"/>
    <w:qFormat/>
    <w:rsid w:val="00B557DB"/>
    <w:pPr>
      <w:keepNext/>
      <w:jc w:val="center"/>
      <w:outlineLvl w:val="3"/>
    </w:pPr>
    <w:rPr>
      <w:rFonts w:ascii="Garamond" w:hAnsi="Garamond"/>
      <w:b/>
      <w:bCs/>
      <w:snapToGrid/>
      <w:kern w:val="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542"/>
    <w:pPr>
      <w:widowControl/>
      <w:ind w:left="720"/>
      <w:contextualSpacing/>
    </w:pPr>
    <w:rPr>
      <w:sz w:val="22"/>
      <w:szCs w:val="22"/>
    </w:rPr>
  </w:style>
  <w:style w:type="paragraph" w:styleId="Header">
    <w:name w:val="header"/>
    <w:basedOn w:val="Normal"/>
    <w:link w:val="HeaderChar"/>
    <w:unhideWhenUsed/>
    <w:rsid w:val="001B6961"/>
    <w:pPr>
      <w:tabs>
        <w:tab w:val="center" w:pos="4513"/>
        <w:tab w:val="right" w:pos="9026"/>
      </w:tabs>
    </w:pPr>
  </w:style>
  <w:style w:type="character" w:customStyle="1" w:styleId="HeaderChar">
    <w:name w:val="Header Char"/>
    <w:basedOn w:val="DefaultParagraphFont"/>
    <w:link w:val="Header"/>
    <w:rsid w:val="001B6961"/>
    <w:rPr>
      <w:kern w:val="2"/>
      <w:sz w:val="24"/>
      <w:szCs w:val="24"/>
      <w:lang w:val="en-US" w:eastAsia="zh-TW"/>
    </w:rPr>
  </w:style>
  <w:style w:type="paragraph" w:styleId="Footer">
    <w:name w:val="footer"/>
    <w:basedOn w:val="Normal"/>
    <w:link w:val="FooterChar"/>
    <w:uiPriority w:val="99"/>
    <w:unhideWhenUsed/>
    <w:rsid w:val="001B6961"/>
    <w:pPr>
      <w:tabs>
        <w:tab w:val="center" w:pos="4513"/>
        <w:tab w:val="right" w:pos="9026"/>
      </w:tabs>
    </w:pPr>
  </w:style>
  <w:style w:type="character" w:customStyle="1" w:styleId="FooterChar">
    <w:name w:val="Footer Char"/>
    <w:basedOn w:val="DefaultParagraphFont"/>
    <w:link w:val="Footer"/>
    <w:uiPriority w:val="99"/>
    <w:rsid w:val="001B6961"/>
    <w:rPr>
      <w:kern w:val="2"/>
      <w:sz w:val="24"/>
      <w:szCs w:val="24"/>
      <w:lang w:val="en-US" w:eastAsia="zh-TW"/>
    </w:rPr>
  </w:style>
  <w:style w:type="character" w:styleId="Hyperlink">
    <w:name w:val="Hyperlink"/>
    <w:rsid w:val="001B6961"/>
    <w:rPr>
      <w:color w:val="0000FF"/>
      <w:u w:val="single"/>
    </w:rPr>
  </w:style>
  <w:style w:type="paragraph" w:styleId="BalloonText">
    <w:name w:val="Balloon Text"/>
    <w:basedOn w:val="Normal"/>
    <w:link w:val="BalloonTextChar"/>
    <w:uiPriority w:val="99"/>
    <w:semiHidden/>
    <w:unhideWhenUsed/>
    <w:rsid w:val="00FF1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F7"/>
    <w:rPr>
      <w:rFonts w:ascii="Segoe UI" w:eastAsia="PMingLiU" w:hAnsi="Segoe UI" w:cs="Segoe UI"/>
      <w:snapToGrid w:val="0"/>
      <w:sz w:val="18"/>
      <w:szCs w:val="18"/>
      <w:lang w:val="en-US"/>
    </w:rPr>
  </w:style>
  <w:style w:type="character" w:styleId="UnresolvedMention">
    <w:name w:val="Unresolved Mention"/>
    <w:basedOn w:val="DefaultParagraphFont"/>
    <w:uiPriority w:val="99"/>
    <w:semiHidden/>
    <w:unhideWhenUsed/>
    <w:rsid w:val="00BA50AD"/>
    <w:rPr>
      <w:color w:val="605E5C"/>
      <w:shd w:val="clear" w:color="auto" w:fill="E1DFDD"/>
    </w:rPr>
  </w:style>
  <w:style w:type="character" w:styleId="FollowedHyperlink">
    <w:name w:val="FollowedHyperlink"/>
    <w:basedOn w:val="DefaultParagraphFont"/>
    <w:uiPriority w:val="99"/>
    <w:semiHidden/>
    <w:unhideWhenUsed/>
    <w:rsid w:val="00BA50AD"/>
    <w:rPr>
      <w:color w:val="954F72" w:themeColor="followedHyperlink"/>
      <w:u w:val="single"/>
    </w:rPr>
  </w:style>
  <w:style w:type="paragraph" w:styleId="Revision">
    <w:name w:val="Revision"/>
    <w:hidden/>
    <w:uiPriority w:val="99"/>
    <w:semiHidden/>
    <w:rsid w:val="002B51F0"/>
    <w:rPr>
      <w:snapToGrid w:val="0"/>
      <w:sz w:val="24"/>
      <w:lang w:val="en-US"/>
    </w:rPr>
  </w:style>
  <w:style w:type="character" w:styleId="CommentReference">
    <w:name w:val="annotation reference"/>
    <w:basedOn w:val="DefaultParagraphFont"/>
    <w:uiPriority w:val="99"/>
    <w:semiHidden/>
    <w:unhideWhenUsed/>
    <w:rsid w:val="00B84B40"/>
    <w:rPr>
      <w:sz w:val="16"/>
      <w:szCs w:val="16"/>
    </w:rPr>
  </w:style>
  <w:style w:type="paragraph" w:styleId="CommentText">
    <w:name w:val="annotation text"/>
    <w:basedOn w:val="Normal"/>
    <w:link w:val="CommentTextChar"/>
    <w:uiPriority w:val="99"/>
    <w:unhideWhenUsed/>
    <w:rsid w:val="00B84B40"/>
    <w:rPr>
      <w:sz w:val="20"/>
    </w:rPr>
  </w:style>
  <w:style w:type="character" w:customStyle="1" w:styleId="CommentTextChar">
    <w:name w:val="Comment Text Char"/>
    <w:basedOn w:val="DefaultParagraphFont"/>
    <w:link w:val="CommentText"/>
    <w:uiPriority w:val="99"/>
    <w:rsid w:val="00B84B40"/>
    <w:rPr>
      <w:snapToGrid w:val="0"/>
      <w:lang w:val="en-US"/>
    </w:rPr>
  </w:style>
  <w:style w:type="paragraph" w:styleId="CommentSubject">
    <w:name w:val="annotation subject"/>
    <w:basedOn w:val="CommentText"/>
    <w:next w:val="CommentText"/>
    <w:link w:val="CommentSubjectChar"/>
    <w:uiPriority w:val="99"/>
    <w:semiHidden/>
    <w:unhideWhenUsed/>
    <w:rsid w:val="00B84B40"/>
    <w:rPr>
      <w:b/>
      <w:bCs/>
    </w:rPr>
  </w:style>
  <w:style w:type="character" w:customStyle="1" w:styleId="CommentSubjectChar">
    <w:name w:val="Comment Subject Char"/>
    <w:basedOn w:val="CommentTextChar"/>
    <w:link w:val="CommentSubject"/>
    <w:uiPriority w:val="99"/>
    <w:semiHidden/>
    <w:rsid w:val="00B84B40"/>
    <w:rPr>
      <w:b/>
      <w:bCs/>
      <w:snapToGrid w:val="0"/>
      <w:lang w:val="en-US"/>
    </w:rPr>
  </w:style>
  <w:style w:type="character" w:customStyle="1" w:styleId="Heading1Char">
    <w:name w:val="Heading 1 Char"/>
    <w:basedOn w:val="DefaultParagraphFont"/>
    <w:link w:val="Heading1"/>
    <w:rsid w:val="00B557DB"/>
    <w:rPr>
      <w:rFonts w:ascii="Garamond" w:hAnsi="Garamond"/>
      <w:b/>
      <w:kern w:val="2"/>
      <w:sz w:val="32"/>
      <w:lang w:val="en-US" w:eastAsia="zh-TW"/>
    </w:rPr>
  </w:style>
  <w:style w:type="character" w:customStyle="1" w:styleId="Heading4Char">
    <w:name w:val="Heading 4 Char"/>
    <w:basedOn w:val="DefaultParagraphFont"/>
    <w:link w:val="Heading4"/>
    <w:rsid w:val="00B557DB"/>
    <w:rPr>
      <w:rFonts w:ascii="Garamond" w:hAnsi="Garamond"/>
      <w:b/>
      <w:bCs/>
      <w:kern w:val="2"/>
      <w:sz w:val="24"/>
      <w:lang w:val="en-US" w:eastAsia="zh-TW"/>
    </w:rPr>
  </w:style>
  <w:style w:type="paragraph" w:styleId="BodyTextIndent">
    <w:name w:val="Body Text Indent"/>
    <w:basedOn w:val="Normal"/>
    <w:link w:val="BodyTextIndentChar"/>
    <w:semiHidden/>
    <w:rsid w:val="00B557DB"/>
    <w:pPr>
      <w:tabs>
        <w:tab w:val="left" w:pos="1920"/>
        <w:tab w:val="left" w:pos="2400"/>
      </w:tabs>
      <w:snapToGrid w:val="0"/>
      <w:ind w:left="2400" w:hanging="2400"/>
    </w:pPr>
    <w:rPr>
      <w:snapToGrid/>
      <w:kern w:val="2"/>
      <w:sz w:val="22"/>
      <w:lang w:eastAsia="zh-TW"/>
    </w:rPr>
  </w:style>
  <w:style w:type="character" w:customStyle="1" w:styleId="BodyTextIndentChar">
    <w:name w:val="Body Text Indent Char"/>
    <w:basedOn w:val="DefaultParagraphFont"/>
    <w:link w:val="BodyTextIndent"/>
    <w:semiHidden/>
    <w:rsid w:val="00B557DB"/>
    <w:rPr>
      <w:kern w:val="2"/>
      <w:sz w:val="22"/>
      <w:lang w:val="en-US" w:eastAsia="zh-TW"/>
    </w:rPr>
  </w:style>
  <w:style w:type="paragraph" w:styleId="BodyTextIndent3">
    <w:name w:val="Body Text Indent 3"/>
    <w:basedOn w:val="Normal"/>
    <w:link w:val="BodyTextIndent3Char"/>
    <w:semiHidden/>
    <w:rsid w:val="00B557DB"/>
    <w:pPr>
      <w:tabs>
        <w:tab w:val="left" w:pos="1800"/>
        <w:tab w:val="left" w:pos="2160"/>
      </w:tabs>
      <w:snapToGrid w:val="0"/>
      <w:ind w:left="2160" w:hangingChars="900" w:hanging="2160"/>
      <w:jc w:val="both"/>
    </w:pPr>
    <w:rPr>
      <w:rFonts w:ascii="Garamond" w:hAnsi="Garamond"/>
      <w:snapToGrid/>
      <w:kern w:val="2"/>
      <w:lang w:eastAsia="zh-TW"/>
    </w:rPr>
  </w:style>
  <w:style w:type="character" w:customStyle="1" w:styleId="BodyTextIndent3Char">
    <w:name w:val="Body Text Indent 3 Char"/>
    <w:basedOn w:val="DefaultParagraphFont"/>
    <w:link w:val="BodyTextIndent3"/>
    <w:semiHidden/>
    <w:rsid w:val="00B557DB"/>
    <w:rPr>
      <w:rFonts w:ascii="Garamond" w:hAnsi="Garamond"/>
      <w:kern w:val="2"/>
      <w:sz w:val="24"/>
      <w:lang w:val="en-US" w:eastAsia="zh-TW"/>
    </w:rPr>
  </w:style>
  <w:style w:type="table" w:styleId="TableGrid">
    <w:name w:val="Table Grid"/>
    <w:basedOn w:val="TableNormal"/>
    <w:uiPriority w:val="39"/>
    <w:rsid w:val="00D34BAE"/>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BF3753"/>
  </w:style>
  <w:style w:type="character" w:customStyle="1" w:styleId="DateChar">
    <w:name w:val="Date Char"/>
    <w:basedOn w:val="DefaultParagraphFont"/>
    <w:link w:val="Date"/>
    <w:uiPriority w:val="99"/>
    <w:semiHidden/>
    <w:rsid w:val="00BF3753"/>
    <w:rPr>
      <w:snapToGrid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4-Payment-Instructions.pdf?rev=9629a8574f3c4279b167416037635fad&amp;hash=BD54B4ABD932F3A46E2B41ED4E98786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RnS@hklawsoc.org.hk" TargetMode="Externa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50900001"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75EB88B-9C2E-41CD-B3A5-2FEACF5ED365}">
  <ds:schemaRefs>
    <ds:schemaRef ds:uri="http://schemas.openxmlformats.org/officeDocument/2006/bibliography"/>
  </ds:schemaRefs>
</ds:datastoreItem>
</file>

<file path=customXml/itemProps2.xml><?xml version="1.0" encoding="utf-8"?>
<ds:datastoreItem xmlns:ds="http://schemas.openxmlformats.org/officeDocument/2006/customXml" ds:itemID="{56620835-5B0A-47B6-8073-559677DA4380}"/>
</file>

<file path=customXml/itemProps3.xml><?xml version="1.0" encoding="utf-8"?>
<ds:datastoreItem xmlns:ds="http://schemas.openxmlformats.org/officeDocument/2006/customXml" ds:itemID="{0376CD30-6758-468B-935B-0C2E2B48F8CF}"/>
</file>

<file path=customXml/itemProps4.xml><?xml version="1.0" encoding="utf-8"?>
<ds:datastoreItem xmlns:ds="http://schemas.openxmlformats.org/officeDocument/2006/customXml" ds:itemID="{ED4D400B-798C-4F35-9511-EEF086CE7B95}"/>
</file>

<file path=docProps/app.xml><?xml version="1.0" encoding="utf-8"?>
<Properties xmlns="http://schemas.openxmlformats.org/officeDocument/2006/extended-properties" xmlns:vt="http://schemas.openxmlformats.org/officeDocument/2006/docPropsVTypes">
  <Template>Normal</Template>
  <TotalTime>44</TotalTime>
  <Pages>2</Pages>
  <Words>722</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CHOI</dc:creator>
  <cp:keywords/>
  <dc:description/>
  <cp:lastModifiedBy>Winnie TSE</cp:lastModifiedBy>
  <cp:revision>11</cp:revision>
  <dcterms:created xsi:type="dcterms:W3CDTF">2025-09-02T03:58:00Z</dcterms:created>
  <dcterms:modified xsi:type="dcterms:W3CDTF">2025-09-08T06:28:00Z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29967fcc984141042c0ec1823d71a36d7ece595163c3ef658c9fc0dc2202f4c9</vt:lpwstr>
  </property>
  <property fmtid="{D5CDD505-2E9C-101B-9397-08002B2CF9AE}" pid="3" name="ContentTypeId">
    <vt:lpwstr>0x0101002EC9C035BBE46541A8D27D0A7B32CE7E</vt:lpwstr>
  </property>
</Properties>
</file>