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8965A" w14:textId="77777777" w:rsidR="00B86A86" w:rsidRDefault="00462C85" w:rsidP="000A015D">
      <w:pPr>
        <w:pStyle w:val="Default"/>
        <w:jc w:val="center"/>
        <w:rPr>
          <w:b/>
          <w:bCs/>
          <w:sz w:val="28"/>
          <w:szCs w:val="28"/>
        </w:rPr>
      </w:pPr>
      <w:r>
        <w:rPr>
          <w:b/>
          <w:bCs/>
          <w:sz w:val="28"/>
          <w:szCs w:val="28"/>
        </w:rPr>
        <w:t xml:space="preserve">EXTENDED </w:t>
      </w:r>
      <w:r w:rsidRPr="00462C85">
        <w:rPr>
          <w:b/>
          <w:bCs/>
          <w:sz w:val="28"/>
          <w:szCs w:val="28"/>
        </w:rPr>
        <w:t>SITUATIONS VACANT SERVICE</w:t>
      </w:r>
      <w:r w:rsidR="00FD5A76">
        <w:rPr>
          <w:b/>
          <w:bCs/>
          <w:sz w:val="28"/>
          <w:szCs w:val="28"/>
        </w:rPr>
        <w:t xml:space="preserve"> </w:t>
      </w:r>
    </w:p>
    <w:p w14:paraId="597CFF18" w14:textId="77777777" w:rsidR="007F639F" w:rsidRDefault="007F639F">
      <w:pPr>
        <w:pStyle w:val="Default"/>
        <w:jc w:val="center"/>
        <w:rPr>
          <w:b/>
          <w:bCs/>
          <w:sz w:val="28"/>
          <w:szCs w:val="28"/>
        </w:rPr>
      </w:pPr>
      <w:r>
        <w:rPr>
          <w:b/>
          <w:bCs/>
          <w:sz w:val="28"/>
          <w:szCs w:val="28"/>
        </w:rPr>
        <w:t>FOR</w:t>
      </w:r>
      <w:r w:rsidR="00B86A86">
        <w:rPr>
          <w:b/>
          <w:bCs/>
          <w:sz w:val="28"/>
          <w:szCs w:val="28"/>
        </w:rPr>
        <w:t xml:space="preserve"> </w:t>
      </w:r>
      <w:r w:rsidR="00FD5A76">
        <w:rPr>
          <w:b/>
          <w:bCs/>
          <w:sz w:val="28"/>
          <w:szCs w:val="28"/>
        </w:rPr>
        <w:t xml:space="preserve">STUDENT MEMBERS </w:t>
      </w:r>
    </w:p>
    <w:p w14:paraId="2B531410" w14:textId="77777777" w:rsidR="007F639F" w:rsidRDefault="007F639F">
      <w:pPr>
        <w:pStyle w:val="Default"/>
        <w:jc w:val="center"/>
        <w:rPr>
          <w:b/>
          <w:bCs/>
          <w:sz w:val="28"/>
          <w:szCs w:val="28"/>
        </w:rPr>
      </w:pPr>
    </w:p>
    <w:p w14:paraId="2D356336" w14:textId="77777777" w:rsidR="00462C85" w:rsidRPr="00462C85" w:rsidRDefault="007F639F">
      <w:pPr>
        <w:pStyle w:val="Default"/>
        <w:jc w:val="center"/>
        <w:rPr>
          <w:sz w:val="28"/>
          <w:szCs w:val="28"/>
        </w:rPr>
      </w:pPr>
      <w:r>
        <w:rPr>
          <w:b/>
          <w:bCs/>
          <w:sz w:val="28"/>
          <w:szCs w:val="28"/>
        </w:rPr>
        <w:t>Information Sheet for law firm/company applicants</w:t>
      </w:r>
    </w:p>
    <w:p w14:paraId="742BC756" w14:textId="77777777" w:rsidR="00462C85" w:rsidRDefault="00462C85" w:rsidP="00DD32CC">
      <w:pPr>
        <w:spacing w:after="0" w:line="240" w:lineRule="auto"/>
        <w:rPr>
          <w:rFonts w:ascii="Garamond" w:hAnsi="Garamond"/>
          <w:b/>
          <w:bCs/>
          <w:sz w:val="28"/>
          <w:szCs w:val="28"/>
        </w:rPr>
      </w:pPr>
    </w:p>
    <w:p w14:paraId="4E8B1B56" w14:textId="77777777" w:rsidR="007F639F" w:rsidRDefault="007F639F" w:rsidP="00DD32CC">
      <w:pPr>
        <w:spacing w:after="0" w:line="240" w:lineRule="auto"/>
        <w:jc w:val="both"/>
        <w:rPr>
          <w:rFonts w:ascii="Garamond" w:hAnsi="Garamond"/>
          <w:b/>
          <w:sz w:val="28"/>
        </w:rPr>
      </w:pPr>
      <w:r>
        <w:rPr>
          <w:rFonts w:ascii="Garamond" w:hAnsi="Garamond"/>
          <w:b/>
          <w:sz w:val="28"/>
        </w:rPr>
        <w:t>Please read this information sheet carefully before you submit your applications for Extended Situations Vacant Service for Student Members ("ESV").</w:t>
      </w:r>
    </w:p>
    <w:p w14:paraId="49A49E10" w14:textId="77777777" w:rsidR="00106631" w:rsidRDefault="00106631">
      <w:pPr>
        <w:pStyle w:val="NoSpacing"/>
        <w:rPr>
          <w:rFonts w:ascii="Garamond" w:hAnsi="Garamond"/>
          <w:b/>
          <w:sz w:val="24"/>
        </w:rPr>
      </w:pPr>
    </w:p>
    <w:p w14:paraId="4B50B443" w14:textId="77777777" w:rsidR="000A015D" w:rsidRDefault="000A015D">
      <w:pPr>
        <w:pStyle w:val="NoSpacing"/>
        <w:rPr>
          <w:rFonts w:ascii="Garamond" w:hAnsi="Garamond"/>
          <w:b/>
          <w:sz w:val="24"/>
        </w:rPr>
      </w:pPr>
    </w:p>
    <w:p w14:paraId="7220501E" w14:textId="77777777" w:rsidR="00106631" w:rsidRPr="00FD5A76" w:rsidRDefault="00106631" w:rsidP="00DD32CC">
      <w:pPr>
        <w:pStyle w:val="Default"/>
        <w:numPr>
          <w:ilvl w:val="0"/>
          <w:numId w:val="6"/>
        </w:numPr>
        <w:jc w:val="both"/>
        <w:rPr>
          <w:szCs w:val="23"/>
        </w:rPr>
      </w:pPr>
      <w:r>
        <w:rPr>
          <w:b/>
          <w:bCs/>
          <w:szCs w:val="23"/>
        </w:rPr>
        <w:t>Background</w:t>
      </w:r>
    </w:p>
    <w:p w14:paraId="5CAE90AC" w14:textId="77777777" w:rsidR="00462C85" w:rsidRDefault="00462C85">
      <w:pPr>
        <w:pStyle w:val="NoSpacing"/>
      </w:pPr>
    </w:p>
    <w:p w14:paraId="2FF10767" w14:textId="77777777" w:rsidR="00D055FC" w:rsidRDefault="00E16489">
      <w:pPr>
        <w:pStyle w:val="NoSpacing"/>
        <w:numPr>
          <w:ilvl w:val="0"/>
          <w:numId w:val="2"/>
        </w:numPr>
        <w:ind w:left="360"/>
        <w:jc w:val="both"/>
        <w:rPr>
          <w:rFonts w:ascii="Garamond" w:hAnsi="Garamond"/>
          <w:sz w:val="24"/>
          <w:szCs w:val="24"/>
        </w:rPr>
      </w:pPr>
      <w:r w:rsidRPr="00FD5A76">
        <w:rPr>
          <w:rFonts w:ascii="Garamond" w:hAnsi="Garamond"/>
          <w:sz w:val="24"/>
          <w:szCs w:val="24"/>
        </w:rPr>
        <w:t xml:space="preserve">The </w:t>
      </w:r>
      <w:r w:rsidR="007F639F">
        <w:rPr>
          <w:rFonts w:ascii="Garamond" w:hAnsi="Garamond"/>
          <w:sz w:val="24"/>
          <w:szCs w:val="24"/>
        </w:rPr>
        <w:t xml:space="preserve">ESV </w:t>
      </w:r>
      <w:r w:rsidRPr="00FD5A76">
        <w:rPr>
          <w:rFonts w:ascii="Garamond" w:hAnsi="Garamond"/>
          <w:sz w:val="24"/>
          <w:szCs w:val="24"/>
        </w:rPr>
        <w:t>is a recruitment service for Hong Kong law firms</w:t>
      </w:r>
      <w:r w:rsidR="003E7839">
        <w:rPr>
          <w:rFonts w:ascii="Garamond" w:hAnsi="Garamond"/>
          <w:sz w:val="24"/>
          <w:szCs w:val="24"/>
        </w:rPr>
        <w:t>/</w:t>
      </w:r>
      <w:r w:rsidR="00E414B0">
        <w:rPr>
          <w:rFonts w:ascii="Garamond" w:hAnsi="Garamond"/>
          <w:sz w:val="24"/>
          <w:szCs w:val="24"/>
        </w:rPr>
        <w:t xml:space="preserve">corporate </w:t>
      </w:r>
      <w:r w:rsidR="00591789">
        <w:rPr>
          <w:rFonts w:ascii="Garamond" w:hAnsi="Garamond"/>
          <w:sz w:val="24"/>
          <w:szCs w:val="24"/>
        </w:rPr>
        <w:t>legal departments</w:t>
      </w:r>
      <w:r w:rsidR="00D055FC" w:rsidRPr="00FD5A76">
        <w:rPr>
          <w:rFonts w:ascii="Garamond" w:hAnsi="Garamond"/>
          <w:sz w:val="24"/>
          <w:szCs w:val="24"/>
        </w:rPr>
        <w:t xml:space="preserve"> to recruit </w:t>
      </w:r>
      <w:r w:rsidR="007F639F">
        <w:rPr>
          <w:rFonts w:ascii="Garamond" w:hAnsi="Garamond"/>
          <w:sz w:val="24"/>
          <w:szCs w:val="24"/>
        </w:rPr>
        <w:t xml:space="preserve">law students to fill </w:t>
      </w:r>
      <w:r w:rsidR="00D055FC" w:rsidRPr="00FD5A76">
        <w:rPr>
          <w:rFonts w:ascii="Garamond" w:hAnsi="Garamond"/>
          <w:sz w:val="24"/>
          <w:szCs w:val="24"/>
        </w:rPr>
        <w:t>vacancies of non-qualified</w:t>
      </w:r>
      <w:r w:rsidR="00B90AE6">
        <w:rPr>
          <w:rFonts w:ascii="Garamond" w:hAnsi="Garamond"/>
          <w:sz w:val="24"/>
          <w:szCs w:val="24"/>
        </w:rPr>
        <w:t xml:space="preserve"> roles</w:t>
      </w:r>
      <w:r w:rsidR="00FB3597" w:rsidRPr="00663059">
        <w:rPr>
          <w:rFonts w:ascii="Garamond" w:hAnsi="Garamond"/>
          <w:sz w:val="24"/>
          <w:szCs w:val="24"/>
        </w:rPr>
        <w:t>.</w:t>
      </w:r>
      <w:r w:rsidR="00663059" w:rsidRPr="00663059">
        <w:rPr>
          <w:rFonts w:ascii="Garamond" w:hAnsi="Garamond"/>
          <w:sz w:val="24"/>
          <w:szCs w:val="24"/>
        </w:rPr>
        <w:t xml:space="preserve"> </w:t>
      </w:r>
      <w:r w:rsidR="00663059" w:rsidRPr="00663059">
        <w:rPr>
          <w:rFonts w:ascii="Garamond" w:hAnsi="Garamond"/>
          <w:b/>
          <w:sz w:val="24"/>
          <w:szCs w:val="24"/>
        </w:rPr>
        <w:t xml:space="preserve">This is a platform for Student Members, who are currently pursuing their studies as a law student, to find jobs </w:t>
      </w:r>
      <w:r w:rsidR="00663059" w:rsidRPr="00BA059A">
        <w:rPr>
          <w:rFonts w:ascii="Garamond" w:hAnsi="Garamond"/>
          <w:b/>
          <w:sz w:val="24"/>
          <w:szCs w:val="24"/>
        </w:rPr>
        <w:t>that</w:t>
      </w:r>
      <w:r w:rsidR="00663059" w:rsidRPr="00663059">
        <w:rPr>
          <w:rFonts w:ascii="Garamond" w:hAnsi="Garamond"/>
          <w:b/>
          <w:sz w:val="24"/>
          <w:szCs w:val="24"/>
        </w:rPr>
        <w:t xml:space="preserve"> they could </w:t>
      </w:r>
      <w:r w:rsidR="00663059" w:rsidRPr="00BA059A">
        <w:rPr>
          <w:rFonts w:ascii="Garamond" w:hAnsi="Garamond"/>
          <w:b/>
          <w:sz w:val="24"/>
          <w:szCs w:val="24"/>
        </w:rPr>
        <w:t>take up</w:t>
      </w:r>
      <w:r w:rsidR="00663059" w:rsidRPr="00663059">
        <w:rPr>
          <w:rFonts w:ascii="Garamond" w:hAnsi="Garamond"/>
          <w:b/>
          <w:sz w:val="24"/>
          <w:szCs w:val="24"/>
        </w:rPr>
        <w:t xml:space="preserve"> </w:t>
      </w:r>
      <w:r w:rsidR="00663059" w:rsidRPr="00663059">
        <w:rPr>
          <w:rFonts w:ascii="Garamond" w:hAnsi="Garamond"/>
          <w:b/>
          <w:sz w:val="24"/>
          <w:szCs w:val="24"/>
          <w:u w:val="single"/>
        </w:rPr>
        <w:t>during their studies</w:t>
      </w:r>
      <w:r w:rsidR="00663059" w:rsidRPr="00BA059A">
        <w:rPr>
          <w:rFonts w:ascii="Garamond" w:hAnsi="Garamond"/>
          <w:b/>
          <w:sz w:val="24"/>
          <w:szCs w:val="24"/>
        </w:rPr>
        <w:t>.</w:t>
      </w:r>
      <w:r w:rsidR="00663059" w:rsidRPr="00663059">
        <w:rPr>
          <w:rFonts w:ascii="Garamond" w:hAnsi="Garamond"/>
          <w:b/>
          <w:sz w:val="24"/>
          <w:szCs w:val="24"/>
        </w:rPr>
        <w:t xml:space="preserve"> </w:t>
      </w:r>
      <w:r w:rsidR="00663059">
        <w:rPr>
          <w:rFonts w:ascii="Garamond" w:hAnsi="Garamond"/>
          <w:sz w:val="24"/>
          <w:szCs w:val="24"/>
        </w:rPr>
        <w:t xml:space="preserve"> </w:t>
      </w:r>
    </w:p>
    <w:p w14:paraId="4CB5C9FE" w14:textId="77777777" w:rsidR="00FA3164" w:rsidRPr="00FD5A76" w:rsidRDefault="00FA3164">
      <w:pPr>
        <w:pStyle w:val="NoSpacing"/>
        <w:ind w:left="360"/>
        <w:jc w:val="both"/>
        <w:rPr>
          <w:rFonts w:ascii="Garamond" w:hAnsi="Garamond"/>
          <w:sz w:val="24"/>
          <w:szCs w:val="24"/>
        </w:rPr>
      </w:pPr>
    </w:p>
    <w:p w14:paraId="7512EB5D" w14:textId="77777777" w:rsidR="007F639F" w:rsidRDefault="007F639F">
      <w:pPr>
        <w:pStyle w:val="NoSpacing"/>
        <w:numPr>
          <w:ilvl w:val="0"/>
          <w:numId w:val="2"/>
        </w:numPr>
        <w:ind w:left="360"/>
        <w:jc w:val="both"/>
        <w:rPr>
          <w:rFonts w:ascii="Garamond" w:hAnsi="Garamond"/>
          <w:sz w:val="24"/>
          <w:szCs w:val="24"/>
        </w:rPr>
      </w:pPr>
      <w:r>
        <w:rPr>
          <w:rFonts w:ascii="Garamond" w:hAnsi="Garamond"/>
          <w:sz w:val="24"/>
          <w:szCs w:val="24"/>
        </w:rPr>
        <w:t xml:space="preserve">ESV job postings will be circulated among </w:t>
      </w:r>
      <w:r w:rsidR="00D055FC" w:rsidRPr="00FD5A76">
        <w:rPr>
          <w:rFonts w:ascii="Garamond" w:hAnsi="Garamond"/>
          <w:sz w:val="24"/>
          <w:szCs w:val="24"/>
        </w:rPr>
        <w:t>Student Members of the Law Society every other Thursday</w:t>
      </w:r>
      <w:r w:rsidR="00584F46">
        <w:rPr>
          <w:rFonts w:ascii="Garamond" w:hAnsi="Garamond"/>
          <w:sz w:val="24"/>
          <w:szCs w:val="24"/>
        </w:rPr>
        <w:t>, or the n</w:t>
      </w:r>
      <w:r w:rsidR="00584F46" w:rsidRPr="004C05F8">
        <w:rPr>
          <w:rFonts w:ascii="Garamond" w:hAnsi="Garamond"/>
          <w:sz w:val="24"/>
          <w:szCs w:val="24"/>
        </w:rPr>
        <w:t>ext working day following the Thursday</w:t>
      </w:r>
      <w:r w:rsidR="00584F46">
        <w:rPr>
          <w:rFonts w:ascii="Garamond" w:hAnsi="Garamond"/>
          <w:sz w:val="24"/>
          <w:szCs w:val="24"/>
        </w:rPr>
        <w:t xml:space="preserve"> if that Thursday is a public holiday, </w:t>
      </w:r>
      <w:r>
        <w:rPr>
          <w:rFonts w:ascii="Garamond" w:hAnsi="Garamond"/>
          <w:sz w:val="24"/>
          <w:szCs w:val="24"/>
        </w:rPr>
        <w:t>via email.</w:t>
      </w:r>
    </w:p>
    <w:p w14:paraId="71DC43AC" w14:textId="77777777" w:rsidR="007F639F" w:rsidRDefault="007F639F" w:rsidP="00DD32CC">
      <w:pPr>
        <w:pStyle w:val="NoSpacing"/>
        <w:ind w:left="360"/>
        <w:jc w:val="both"/>
        <w:rPr>
          <w:rFonts w:ascii="Garamond" w:hAnsi="Garamond"/>
          <w:sz w:val="24"/>
          <w:szCs w:val="24"/>
        </w:rPr>
      </w:pPr>
    </w:p>
    <w:p w14:paraId="2A1D051D" w14:textId="77777777" w:rsidR="00106631" w:rsidRPr="005D01D7" w:rsidRDefault="007F639F" w:rsidP="00DD32CC">
      <w:pPr>
        <w:pStyle w:val="NoSpacing"/>
        <w:numPr>
          <w:ilvl w:val="0"/>
          <w:numId w:val="2"/>
        </w:numPr>
        <w:ind w:left="360"/>
        <w:jc w:val="both"/>
      </w:pPr>
      <w:r>
        <w:rPr>
          <w:rFonts w:ascii="Garamond" w:hAnsi="Garamond"/>
          <w:sz w:val="24"/>
          <w:szCs w:val="24"/>
        </w:rPr>
        <w:t>For those law firms/</w:t>
      </w:r>
      <w:r w:rsidR="00E414B0">
        <w:rPr>
          <w:rFonts w:ascii="Garamond" w:hAnsi="Garamond"/>
          <w:sz w:val="24"/>
          <w:szCs w:val="24"/>
        </w:rPr>
        <w:t xml:space="preserve">corporate </w:t>
      </w:r>
      <w:r w:rsidR="00591789">
        <w:rPr>
          <w:rFonts w:ascii="Garamond" w:hAnsi="Garamond"/>
          <w:sz w:val="24"/>
          <w:szCs w:val="24"/>
        </w:rPr>
        <w:t>legal departments</w:t>
      </w:r>
      <w:r>
        <w:rPr>
          <w:rFonts w:ascii="Garamond" w:hAnsi="Garamond"/>
          <w:sz w:val="24"/>
          <w:szCs w:val="24"/>
        </w:rPr>
        <w:t xml:space="preserve"> which are interested in posting a job ad via the ESV</w:t>
      </w:r>
      <w:r w:rsidR="00D055FC" w:rsidRPr="00FD5A76">
        <w:rPr>
          <w:rFonts w:ascii="Garamond" w:hAnsi="Garamond"/>
          <w:sz w:val="24"/>
          <w:szCs w:val="24"/>
        </w:rPr>
        <w:t>,</w:t>
      </w:r>
      <w:r>
        <w:rPr>
          <w:rFonts w:ascii="Garamond" w:hAnsi="Garamond"/>
          <w:sz w:val="24"/>
          <w:szCs w:val="24"/>
        </w:rPr>
        <w:t xml:space="preserve"> the application deadline</w:t>
      </w:r>
      <w:r w:rsidR="00106631">
        <w:rPr>
          <w:rFonts w:ascii="Garamond" w:hAnsi="Garamond"/>
          <w:sz w:val="24"/>
          <w:szCs w:val="24"/>
        </w:rPr>
        <w:t xml:space="preserve"> for the service</w:t>
      </w:r>
      <w:r>
        <w:rPr>
          <w:rFonts w:ascii="Garamond" w:hAnsi="Garamond"/>
          <w:sz w:val="24"/>
          <w:szCs w:val="24"/>
        </w:rPr>
        <w:t xml:space="preserve"> is 1:00 p.m. o</w:t>
      </w:r>
      <w:r w:rsidR="00106631">
        <w:rPr>
          <w:rFonts w:ascii="Garamond" w:hAnsi="Garamond"/>
          <w:sz w:val="24"/>
          <w:szCs w:val="24"/>
        </w:rPr>
        <w:t>f the Thursday preceding the date of circulation</w:t>
      </w:r>
      <w:r w:rsidR="005D01D7">
        <w:rPr>
          <w:rFonts w:ascii="Garamond" w:hAnsi="Garamond"/>
          <w:sz w:val="24"/>
          <w:szCs w:val="24"/>
        </w:rPr>
        <w:t>,</w:t>
      </w:r>
      <w:r w:rsidR="00584F46">
        <w:rPr>
          <w:rFonts w:ascii="Garamond" w:hAnsi="Garamond"/>
          <w:sz w:val="24"/>
          <w:szCs w:val="24"/>
        </w:rPr>
        <w:t xml:space="preserve"> or the previous working day if that Thursday is a public holiday</w:t>
      </w:r>
      <w:r w:rsidR="00106631">
        <w:rPr>
          <w:rFonts w:ascii="Garamond" w:hAnsi="Garamond"/>
          <w:sz w:val="24"/>
          <w:szCs w:val="24"/>
        </w:rPr>
        <w:t>.</w:t>
      </w:r>
    </w:p>
    <w:p w14:paraId="3659E51B" w14:textId="77777777" w:rsidR="00106631" w:rsidRDefault="00106631" w:rsidP="00DD32CC">
      <w:pPr>
        <w:pStyle w:val="NoSpacing"/>
        <w:ind w:left="360"/>
        <w:jc w:val="both"/>
        <w:rPr>
          <w:rFonts w:ascii="Times New Roman" w:hAnsi="Times New Roman"/>
        </w:rPr>
      </w:pPr>
    </w:p>
    <w:p w14:paraId="31B6FFCC" w14:textId="77777777" w:rsidR="00FD5A76" w:rsidRDefault="00FD5A76" w:rsidP="00DD32CC">
      <w:pPr>
        <w:pStyle w:val="NoSpacing"/>
        <w:ind w:left="360"/>
        <w:jc w:val="both"/>
      </w:pPr>
    </w:p>
    <w:p w14:paraId="547FF76C" w14:textId="77777777" w:rsidR="00FD5A76" w:rsidRPr="00FD5A76" w:rsidRDefault="00106631" w:rsidP="00DD32CC">
      <w:pPr>
        <w:pStyle w:val="Default"/>
        <w:numPr>
          <w:ilvl w:val="0"/>
          <w:numId w:val="6"/>
        </w:numPr>
        <w:jc w:val="both"/>
        <w:rPr>
          <w:szCs w:val="23"/>
        </w:rPr>
      </w:pPr>
      <w:r>
        <w:rPr>
          <w:b/>
          <w:bCs/>
          <w:szCs w:val="23"/>
        </w:rPr>
        <w:t>Application procedures</w:t>
      </w:r>
      <w:r w:rsidR="00FD5A76" w:rsidRPr="00FD5A76">
        <w:rPr>
          <w:b/>
          <w:bCs/>
          <w:szCs w:val="23"/>
        </w:rPr>
        <w:t xml:space="preserve">  </w:t>
      </w:r>
    </w:p>
    <w:p w14:paraId="4C43BA8F" w14:textId="77777777" w:rsidR="00FD5A76" w:rsidRPr="00FD5A76" w:rsidRDefault="00FD5A76">
      <w:pPr>
        <w:pStyle w:val="NoSpacing"/>
        <w:ind w:left="360"/>
        <w:jc w:val="both"/>
        <w:rPr>
          <w:rFonts w:ascii="Garamond" w:hAnsi="Garamond"/>
          <w:sz w:val="24"/>
        </w:rPr>
      </w:pPr>
    </w:p>
    <w:p w14:paraId="5D58CEFF" w14:textId="77777777" w:rsidR="00106631" w:rsidRDefault="00FD5A76">
      <w:pPr>
        <w:pStyle w:val="NoSpacing"/>
        <w:numPr>
          <w:ilvl w:val="0"/>
          <w:numId w:val="2"/>
        </w:numPr>
        <w:ind w:left="360"/>
        <w:jc w:val="both"/>
        <w:rPr>
          <w:rFonts w:ascii="Garamond" w:hAnsi="Garamond"/>
          <w:sz w:val="24"/>
          <w:szCs w:val="24"/>
        </w:rPr>
      </w:pPr>
      <w:r w:rsidRPr="00A51702">
        <w:rPr>
          <w:rFonts w:ascii="Garamond" w:hAnsi="Garamond"/>
          <w:sz w:val="24"/>
          <w:szCs w:val="24"/>
        </w:rPr>
        <w:t xml:space="preserve">To apply for the </w:t>
      </w:r>
      <w:r w:rsidR="00106631">
        <w:rPr>
          <w:rFonts w:ascii="Garamond" w:hAnsi="Garamond"/>
          <w:sz w:val="24"/>
          <w:szCs w:val="24"/>
        </w:rPr>
        <w:t>ESV</w:t>
      </w:r>
      <w:r w:rsidR="00A51702" w:rsidRPr="00A51702">
        <w:rPr>
          <w:rFonts w:ascii="Garamond" w:hAnsi="Garamond"/>
          <w:sz w:val="24"/>
          <w:szCs w:val="24"/>
        </w:rPr>
        <w:t xml:space="preserve">, please </w:t>
      </w:r>
      <w:r w:rsidR="00106631">
        <w:rPr>
          <w:rFonts w:ascii="Garamond" w:hAnsi="Garamond"/>
          <w:sz w:val="24"/>
          <w:szCs w:val="24"/>
        </w:rPr>
        <w:t>complete</w:t>
      </w:r>
      <w:r w:rsidR="00106631" w:rsidRPr="00A51702">
        <w:rPr>
          <w:rFonts w:ascii="Garamond" w:hAnsi="Garamond"/>
          <w:sz w:val="24"/>
          <w:szCs w:val="24"/>
        </w:rPr>
        <w:t xml:space="preserve"> </w:t>
      </w:r>
      <w:r w:rsidR="00A51702" w:rsidRPr="00FB3597">
        <w:rPr>
          <w:rFonts w:ascii="Garamond" w:hAnsi="Garamond"/>
          <w:sz w:val="24"/>
          <w:szCs w:val="24"/>
        </w:rPr>
        <w:t xml:space="preserve">the </w:t>
      </w:r>
      <w:hyperlink w:anchor="form" w:history="1">
        <w:r w:rsidR="00A51702" w:rsidRPr="00FB3597">
          <w:rPr>
            <w:rStyle w:val="Hyperlink"/>
            <w:rFonts w:ascii="Garamond" w:hAnsi="Garamond"/>
          </w:rPr>
          <w:t>ESV Form</w:t>
        </w:r>
      </w:hyperlink>
      <w:r w:rsidR="00A51702" w:rsidRPr="00A51702">
        <w:rPr>
          <w:rFonts w:ascii="Garamond" w:hAnsi="Garamond"/>
          <w:sz w:val="24"/>
          <w:szCs w:val="24"/>
        </w:rPr>
        <w:t xml:space="preserve"> and </w:t>
      </w:r>
      <w:r w:rsidR="00106631">
        <w:rPr>
          <w:rFonts w:ascii="Garamond" w:hAnsi="Garamond"/>
          <w:sz w:val="24"/>
          <w:szCs w:val="24"/>
        </w:rPr>
        <w:t>email</w:t>
      </w:r>
      <w:r w:rsidR="00A51702" w:rsidRPr="00A51702">
        <w:rPr>
          <w:rFonts w:ascii="Garamond" w:hAnsi="Garamond"/>
          <w:sz w:val="24"/>
          <w:szCs w:val="24"/>
        </w:rPr>
        <w:t xml:space="preserve"> to</w:t>
      </w:r>
      <w:r w:rsidR="00106631">
        <w:rPr>
          <w:rFonts w:ascii="Garamond" w:hAnsi="Garamond"/>
          <w:sz w:val="24"/>
          <w:szCs w:val="24"/>
        </w:rPr>
        <w:t xml:space="preserve"> the Finance and Administration Department at</w:t>
      </w:r>
      <w:r w:rsidR="00A51702" w:rsidRPr="00A51702">
        <w:rPr>
          <w:rFonts w:ascii="Garamond" w:hAnsi="Garamond"/>
          <w:sz w:val="24"/>
          <w:szCs w:val="24"/>
        </w:rPr>
        <w:t xml:space="preserve"> </w:t>
      </w:r>
      <w:hyperlink r:id="rId9" w:history="1">
        <w:r w:rsidR="00D4156E" w:rsidRPr="00D4156E">
          <w:rPr>
            <w:rStyle w:val="Hyperlink"/>
            <w:rFonts w:ascii="Garamond" w:hAnsi="Garamond"/>
            <w:sz w:val="24"/>
            <w:szCs w:val="24"/>
          </w:rPr>
          <w:t>administration@hklawsoc.org.hk</w:t>
        </w:r>
      </w:hyperlink>
      <w:r w:rsidR="00D4156E">
        <w:rPr>
          <w:rFonts w:ascii="Garamond" w:hAnsi="Garamond"/>
          <w:sz w:val="24"/>
          <w:szCs w:val="24"/>
        </w:rPr>
        <w:t xml:space="preserve"> </w:t>
      </w:r>
      <w:r w:rsidR="00A51702" w:rsidRPr="00A51702">
        <w:rPr>
          <w:rFonts w:ascii="Garamond" w:hAnsi="Garamond"/>
          <w:sz w:val="24"/>
          <w:szCs w:val="24"/>
        </w:rPr>
        <w:t xml:space="preserve">before the </w:t>
      </w:r>
      <w:r w:rsidR="00106631">
        <w:rPr>
          <w:rFonts w:ascii="Garamond" w:hAnsi="Garamond"/>
          <w:sz w:val="24"/>
          <w:szCs w:val="24"/>
        </w:rPr>
        <w:t>respective</w:t>
      </w:r>
      <w:r w:rsidR="005D01D7">
        <w:rPr>
          <w:rFonts w:ascii="Garamond" w:hAnsi="Garamond"/>
          <w:sz w:val="24"/>
          <w:szCs w:val="24"/>
        </w:rPr>
        <w:t xml:space="preserve"> application</w:t>
      </w:r>
      <w:r w:rsidR="00106631">
        <w:rPr>
          <w:rFonts w:ascii="Garamond" w:hAnsi="Garamond"/>
          <w:sz w:val="24"/>
          <w:szCs w:val="24"/>
        </w:rPr>
        <w:t xml:space="preserve"> </w:t>
      </w:r>
      <w:r w:rsidR="00A51702" w:rsidRPr="00A51702">
        <w:rPr>
          <w:rFonts w:ascii="Garamond" w:hAnsi="Garamond"/>
          <w:sz w:val="24"/>
          <w:szCs w:val="24"/>
        </w:rPr>
        <w:t xml:space="preserve">deadline. </w:t>
      </w:r>
    </w:p>
    <w:p w14:paraId="3309FEAE" w14:textId="77777777" w:rsidR="00106631" w:rsidRDefault="00106631" w:rsidP="00BA059A">
      <w:pPr>
        <w:pStyle w:val="NoSpacing"/>
        <w:jc w:val="both"/>
        <w:rPr>
          <w:rFonts w:ascii="Garamond" w:hAnsi="Garamond"/>
          <w:sz w:val="24"/>
          <w:szCs w:val="24"/>
        </w:rPr>
      </w:pPr>
    </w:p>
    <w:p w14:paraId="217C1E39" w14:textId="77777777" w:rsidR="00D05051" w:rsidRPr="00D4156E" w:rsidRDefault="006E531E" w:rsidP="00DD32CC">
      <w:pPr>
        <w:pStyle w:val="Default"/>
        <w:numPr>
          <w:ilvl w:val="0"/>
          <w:numId w:val="6"/>
        </w:numPr>
        <w:jc w:val="both"/>
      </w:pPr>
      <w:r>
        <w:rPr>
          <w:b/>
          <w:bCs/>
          <w:szCs w:val="23"/>
        </w:rPr>
        <w:t>Important</w:t>
      </w:r>
      <w:r w:rsidR="00D05051">
        <w:rPr>
          <w:b/>
          <w:bCs/>
          <w:szCs w:val="23"/>
        </w:rPr>
        <w:t xml:space="preserve"> </w:t>
      </w:r>
      <w:r w:rsidR="000A015D">
        <w:rPr>
          <w:b/>
          <w:bCs/>
          <w:szCs w:val="23"/>
        </w:rPr>
        <w:t xml:space="preserve">notes </w:t>
      </w:r>
    </w:p>
    <w:p w14:paraId="31A02F59" w14:textId="77777777" w:rsidR="00D4156E" w:rsidRPr="00D05051" w:rsidRDefault="00D4156E">
      <w:pPr>
        <w:pStyle w:val="Default"/>
        <w:ind w:left="360"/>
        <w:jc w:val="both"/>
      </w:pPr>
    </w:p>
    <w:p w14:paraId="69453D79" w14:textId="77777777" w:rsidR="006E531E" w:rsidRDefault="006E531E" w:rsidP="00DD32CC">
      <w:pPr>
        <w:pStyle w:val="ListParagraph"/>
        <w:numPr>
          <w:ilvl w:val="0"/>
          <w:numId w:val="2"/>
        </w:numPr>
        <w:spacing w:line="240" w:lineRule="auto"/>
        <w:ind w:left="360"/>
        <w:rPr>
          <w:rFonts w:ascii="Garamond" w:hAnsi="Garamond"/>
          <w:sz w:val="24"/>
          <w:szCs w:val="24"/>
        </w:rPr>
      </w:pPr>
      <w:r w:rsidRPr="006E531E">
        <w:rPr>
          <w:rFonts w:ascii="Garamond" w:hAnsi="Garamond"/>
          <w:sz w:val="24"/>
          <w:szCs w:val="24"/>
        </w:rPr>
        <w:t xml:space="preserve">The size of each ESV ad is 3' x 7'. </w:t>
      </w:r>
    </w:p>
    <w:p w14:paraId="20544A7D" w14:textId="77777777" w:rsidR="00FA3164" w:rsidRPr="006E531E" w:rsidRDefault="00FA3164" w:rsidP="00DD32CC">
      <w:pPr>
        <w:pStyle w:val="ListParagraph"/>
        <w:spacing w:line="240" w:lineRule="auto"/>
        <w:ind w:left="360"/>
        <w:rPr>
          <w:rFonts w:ascii="Garamond" w:hAnsi="Garamond"/>
          <w:sz w:val="24"/>
          <w:szCs w:val="24"/>
        </w:rPr>
      </w:pPr>
    </w:p>
    <w:p w14:paraId="5CBA56BB" w14:textId="77777777" w:rsidR="00867816" w:rsidRDefault="006E531E" w:rsidP="00DD32CC">
      <w:pPr>
        <w:pStyle w:val="ListParagraph"/>
        <w:numPr>
          <w:ilvl w:val="0"/>
          <w:numId w:val="2"/>
        </w:numPr>
        <w:spacing w:line="240" w:lineRule="auto"/>
        <w:ind w:left="360"/>
        <w:jc w:val="both"/>
        <w:rPr>
          <w:rFonts w:ascii="Garamond" w:hAnsi="Garamond"/>
          <w:sz w:val="24"/>
          <w:szCs w:val="24"/>
        </w:rPr>
      </w:pPr>
      <w:r>
        <w:rPr>
          <w:rFonts w:ascii="Garamond" w:hAnsi="Garamond"/>
          <w:sz w:val="24"/>
          <w:szCs w:val="24"/>
        </w:rPr>
        <w:t>Please do not change the layout and format of the ESV Form as default</w:t>
      </w:r>
      <w:r w:rsidR="000A015D">
        <w:rPr>
          <w:rFonts w:ascii="Garamond" w:hAnsi="Garamond"/>
          <w:sz w:val="24"/>
          <w:szCs w:val="24"/>
        </w:rPr>
        <w:t>,</w:t>
      </w:r>
      <w:r>
        <w:rPr>
          <w:rFonts w:ascii="Garamond" w:hAnsi="Garamond"/>
          <w:sz w:val="24"/>
          <w:szCs w:val="24"/>
        </w:rPr>
        <w:t xml:space="preserve"> and </w:t>
      </w:r>
      <w:r w:rsidR="00FA3164">
        <w:rPr>
          <w:rFonts w:ascii="Garamond" w:hAnsi="Garamond"/>
          <w:sz w:val="24"/>
          <w:szCs w:val="24"/>
        </w:rPr>
        <w:t xml:space="preserve">follow the instructions </w:t>
      </w:r>
      <w:r w:rsidR="000A015D">
        <w:rPr>
          <w:rFonts w:ascii="Garamond" w:hAnsi="Garamond"/>
          <w:sz w:val="24"/>
          <w:szCs w:val="24"/>
        </w:rPr>
        <w:t>detailed in Section D</w:t>
      </w:r>
      <w:r w:rsidR="00FA3164" w:rsidRPr="00FA3164">
        <w:rPr>
          <w:rFonts w:ascii="Garamond" w:hAnsi="Garamond"/>
          <w:sz w:val="24"/>
          <w:szCs w:val="24"/>
        </w:rPr>
        <w:t xml:space="preserve"> </w:t>
      </w:r>
      <w:r w:rsidR="00FA3164">
        <w:rPr>
          <w:rFonts w:ascii="Garamond" w:hAnsi="Garamond"/>
          <w:sz w:val="24"/>
          <w:szCs w:val="24"/>
        </w:rPr>
        <w:t>below.</w:t>
      </w:r>
    </w:p>
    <w:p w14:paraId="739E1C0C" w14:textId="77777777" w:rsidR="00FA3164" w:rsidRDefault="00FA3164" w:rsidP="00DD32CC">
      <w:pPr>
        <w:pStyle w:val="ListParagraph"/>
        <w:spacing w:line="240" w:lineRule="auto"/>
        <w:ind w:left="360"/>
        <w:jc w:val="both"/>
        <w:rPr>
          <w:rFonts w:ascii="Garamond" w:hAnsi="Garamond"/>
          <w:sz w:val="24"/>
          <w:szCs w:val="24"/>
        </w:rPr>
      </w:pPr>
    </w:p>
    <w:p w14:paraId="13A6E994" w14:textId="77777777" w:rsidR="00D4156E" w:rsidRDefault="006E531E" w:rsidP="00DD32CC">
      <w:pPr>
        <w:pStyle w:val="ListParagraph"/>
        <w:numPr>
          <w:ilvl w:val="0"/>
          <w:numId w:val="2"/>
        </w:numPr>
        <w:spacing w:after="0" w:line="240" w:lineRule="auto"/>
        <w:ind w:left="360"/>
        <w:jc w:val="both"/>
        <w:rPr>
          <w:rFonts w:ascii="Garamond" w:hAnsi="Garamond"/>
          <w:sz w:val="24"/>
          <w:szCs w:val="24"/>
        </w:rPr>
      </w:pPr>
      <w:r w:rsidRPr="006E531E">
        <w:rPr>
          <w:rFonts w:ascii="Garamond" w:hAnsi="Garamond"/>
          <w:sz w:val="24"/>
          <w:szCs w:val="24"/>
        </w:rPr>
        <w:t>No changes to the content of a job posting will be entertained after submission</w:t>
      </w:r>
      <w:r w:rsidR="00584F46">
        <w:rPr>
          <w:rFonts w:ascii="Garamond" w:hAnsi="Garamond"/>
          <w:sz w:val="24"/>
          <w:szCs w:val="24"/>
        </w:rPr>
        <w:t>.</w:t>
      </w:r>
    </w:p>
    <w:p w14:paraId="055B97EE" w14:textId="77777777" w:rsidR="00584F46" w:rsidRDefault="00584F46" w:rsidP="00DD32CC">
      <w:pPr>
        <w:pStyle w:val="ListParagraph"/>
        <w:spacing w:after="0" w:line="240" w:lineRule="auto"/>
        <w:ind w:left="360"/>
        <w:jc w:val="both"/>
        <w:rPr>
          <w:rFonts w:ascii="Garamond" w:hAnsi="Garamond"/>
          <w:sz w:val="24"/>
          <w:szCs w:val="24"/>
        </w:rPr>
      </w:pPr>
    </w:p>
    <w:p w14:paraId="25E02BAD" w14:textId="77777777" w:rsidR="00D4156E" w:rsidRDefault="00D4156E">
      <w:pPr>
        <w:pStyle w:val="NoSpacing"/>
        <w:numPr>
          <w:ilvl w:val="0"/>
          <w:numId w:val="2"/>
        </w:numPr>
        <w:ind w:left="360"/>
        <w:jc w:val="both"/>
        <w:rPr>
          <w:rFonts w:ascii="Garamond" w:hAnsi="Garamond"/>
          <w:sz w:val="24"/>
          <w:szCs w:val="24"/>
        </w:rPr>
      </w:pPr>
      <w:r w:rsidRPr="00D4156E">
        <w:rPr>
          <w:rFonts w:ascii="Garamond" w:hAnsi="Garamond"/>
          <w:sz w:val="24"/>
          <w:szCs w:val="24"/>
        </w:rPr>
        <w:t>Each job posting will only be circulated once on the circulation date as specified by the applicant in the ESV form. For repeat circulation, a fresh application will be required.</w:t>
      </w:r>
    </w:p>
    <w:p w14:paraId="23F857C1" w14:textId="77777777" w:rsidR="00FA3164" w:rsidRDefault="00FA3164">
      <w:pPr>
        <w:pStyle w:val="NoSpacing"/>
        <w:ind w:left="360"/>
        <w:jc w:val="both"/>
        <w:rPr>
          <w:rFonts w:ascii="Garamond" w:hAnsi="Garamond"/>
          <w:sz w:val="24"/>
          <w:szCs w:val="24"/>
        </w:rPr>
      </w:pPr>
    </w:p>
    <w:p w14:paraId="094B3AAB" w14:textId="77777777" w:rsidR="00D4156E" w:rsidRDefault="00D4156E">
      <w:pPr>
        <w:pStyle w:val="NoSpacing"/>
        <w:numPr>
          <w:ilvl w:val="0"/>
          <w:numId w:val="2"/>
        </w:numPr>
        <w:ind w:left="360"/>
        <w:jc w:val="both"/>
        <w:rPr>
          <w:rFonts w:ascii="Garamond" w:hAnsi="Garamond"/>
          <w:sz w:val="24"/>
          <w:szCs w:val="24"/>
        </w:rPr>
      </w:pPr>
      <w:r w:rsidRPr="00D4156E">
        <w:rPr>
          <w:rFonts w:ascii="Garamond" w:hAnsi="Garamond"/>
          <w:sz w:val="24"/>
          <w:szCs w:val="24"/>
        </w:rPr>
        <w:t xml:space="preserve">Student members who are interested in the positions posted under the ESV will contact </w:t>
      </w:r>
      <w:r w:rsidR="00A91B8C">
        <w:rPr>
          <w:rFonts w:ascii="Garamond" w:hAnsi="Garamond"/>
          <w:sz w:val="24"/>
          <w:szCs w:val="24"/>
        </w:rPr>
        <w:t xml:space="preserve">your </w:t>
      </w:r>
      <w:r w:rsidRPr="00D4156E">
        <w:rPr>
          <w:rFonts w:ascii="Garamond" w:hAnsi="Garamond"/>
          <w:sz w:val="24"/>
          <w:szCs w:val="24"/>
        </w:rPr>
        <w:t>law firms/</w:t>
      </w:r>
      <w:r w:rsidR="00591789">
        <w:rPr>
          <w:rFonts w:ascii="Garamond" w:hAnsi="Garamond"/>
          <w:sz w:val="24"/>
          <w:szCs w:val="24"/>
        </w:rPr>
        <w:t>legal departments</w:t>
      </w:r>
      <w:r w:rsidRPr="00D4156E">
        <w:rPr>
          <w:rFonts w:ascii="Garamond" w:hAnsi="Garamond"/>
          <w:sz w:val="24"/>
          <w:szCs w:val="24"/>
        </w:rPr>
        <w:t xml:space="preserve"> directly for application and further details.</w:t>
      </w:r>
    </w:p>
    <w:p w14:paraId="26166466" w14:textId="77777777" w:rsidR="00FA3164" w:rsidRPr="00D4156E" w:rsidRDefault="00FA3164">
      <w:pPr>
        <w:pStyle w:val="NoSpacing"/>
        <w:ind w:left="360"/>
        <w:jc w:val="both"/>
        <w:rPr>
          <w:rFonts w:ascii="Garamond" w:hAnsi="Garamond"/>
          <w:sz w:val="24"/>
          <w:szCs w:val="24"/>
        </w:rPr>
      </w:pPr>
    </w:p>
    <w:p w14:paraId="44167253" w14:textId="77777777" w:rsidR="00D4156E" w:rsidRDefault="00D4156E">
      <w:pPr>
        <w:pStyle w:val="NoSpacing"/>
        <w:numPr>
          <w:ilvl w:val="0"/>
          <w:numId w:val="2"/>
        </w:numPr>
        <w:ind w:left="360"/>
        <w:jc w:val="both"/>
        <w:rPr>
          <w:rFonts w:ascii="Garamond" w:hAnsi="Garamond"/>
          <w:sz w:val="24"/>
          <w:szCs w:val="24"/>
        </w:rPr>
      </w:pPr>
      <w:r w:rsidRPr="00D4156E">
        <w:rPr>
          <w:rFonts w:ascii="Garamond" w:hAnsi="Garamond"/>
          <w:sz w:val="24"/>
          <w:szCs w:val="24"/>
        </w:rPr>
        <w:t>The Law Society reserves its right to request any ESV applicants (law firms/</w:t>
      </w:r>
      <w:r w:rsidR="00591789">
        <w:rPr>
          <w:rFonts w:ascii="Garamond" w:hAnsi="Garamond"/>
          <w:sz w:val="24"/>
          <w:szCs w:val="24"/>
        </w:rPr>
        <w:t>legal departments</w:t>
      </w:r>
      <w:r w:rsidRPr="00D4156E">
        <w:rPr>
          <w:rFonts w:ascii="Garamond" w:hAnsi="Garamond"/>
          <w:sz w:val="24"/>
          <w:szCs w:val="24"/>
        </w:rPr>
        <w:t>) for production of documentation in support of an application, and retains its absolute discretion to refuse any application for job posting under the ESV.</w:t>
      </w:r>
    </w:p>
    <w:p w14:paraId="2C2CA8C1" w14:textId="77777777" w:rsidR="000A015D" w:rsidRDefault="000A015D" w:rsidP="00DD32CC">
      <w:pPr>
        <w:pStyle w:val="NoSpacing"/>
        <w:ind w:left="360"/>
        <w:jc w:val="both"/>
        <w:rPr>
          <w:rFonts w:ascii="Garamond" w:hAnsi="Garamond"/>
          <w:sz w:val="24"/>
          <w:szCs w:val="24"/>
        </w:rPr>
      </w:pPr>
    </w:p>
    <w:p w14:paraId="4852BC58" w14:textId="77777777" w:rsidR="00BA059A" w:rsidRDefault="00BA059A" w:rsidP="00DD32CC">
      <w:pPr>
        <w:pStyle w:val="NoSpacing"/>
        <w:ind w:left="360"/>
        <w:jc w:val="both"/>
        <w:rPr>
          <w:rFonts w:ascii="Garamond" w:hAnsi="Garamond"/>
          <w:sz w:val="24"/>
          <w:szCs w:val="24"/>
        </w:rPr>
      </w:pPr>
    </w:p>
    <w:p w14:paraId="291059B5" w14:textId="77777777" w:rsidR="000A015D" w:rsidRDefault="000A015D">
      <w:pPr>
        <w:pStyle w:val="NoSpacing"/>
        <w:numPr>
          <w:ilvl w:val="0"/>
          <w:numId w:val="2"/>
        </w:numPr>
        <w:ind w:left="360"/>
        <w:jc w:val="both"/>
        <w:rPr>
          <w:rFonts w:ascii="Garamond" w:hAnsi="Garamond"/>
          <w:sz w:val="24"/>
          <w:szCs w:val="24"/>
        </w:rPr>
      </w:pPr>
      <w:r w:rsidRPr="00DD32CC">
        <w:rPr>
          <w:rFonts w:ascii="Garamond" w:hAnsi="Garamond"/>
          <w:b/>
          <w:sz w:val="24"/>
          <w:szCs w:val="24"/>
        </w:rPr>
        <w:lastRenderedPageBreak/>
        <w:t>Disclaimer:</w:t>
      </w:r>
      <w:r>
        <w:rPr>
          <w:rFonts w:ascii="Garamond" w:hAnsi="Garamond"/>
          <w:sz w:val="24"/>
          <w:szCs w:val="24"/>
        </w:rPr>
        <w:t xml:space="preserve"> The Law Society shall not:</w:t>
      </w:r>
    </w:p>
    <w:p w14:paraId="734E3125" w14:textId="77777777" w:rsidR="000A015D" w:rsidRPr="00DD32CC" w:rsidRDefault="000A015D" w:rsidP="00DD32CC">
      <w:pPr>
        <w:pStyle w:val="ListParagraph"/>
        <w:numPr>
          <w:ilvl w:val="0"/>
          <w:numId w:val="5"/>
        </w:numPr>
        <w:spacing w:after="0" w:line="240" w:lineRule="auto"/>
        <w:rPr>
          <w:rFonts w:ascii="Garamond" w:hAnsi="Garamond" w:cs="Times New Roman"/>
          <w:sz w:val="24"/>
          <w:szCs w:val="24"/>
        </w:rPr>
      </w:pPr>
      <w:r w:rsidRPr="00DD32CC">
        <w:rPr>
          <w:rFonts w:ascii="Garamond" w:hAnsi="Garamond" w:cs="Times New Roman"/>
          <w:sz w:val="24"/>
          <w:szCs w:val="24"/>
        </w:rPr>
        <w:t>in any way be considered an agent of either the ESV applicant or applicant of any job vacancies with respect to any use of the ESV;</w:t>
      </w:r>
    </w:p>
    <w:p w14:paraId="19C041B8" w14:textId="77777777" w:rsidR="000A015D" w:rsidRPr="00DD32CC" w:rsidRDefault="000A015D" w:rsidP="00DD32CC">
      <w:pPr>
        <w:pStyle w:val="ListParagraph"/>
        <w:numPr>
          <w:ilvl w:val="0"/>
          <w:numId w:val="5"/>
        </w:numPr>
        <w:spacing w:after="0" w:line="240" w:lineRule="auto"/>
        <w:rPr>
          <w:rFonts w:ascii="Garamond" w:hAnsi="Garamond" w:cs="Times New Roman"/>
          <w:sz w:val="24"/>
          <w:szCs w:val="24"/>
        </w:rPr>
      </w:pPr>
      <w:r w:rsidRPr="00DD32CC">
        <w:rPr>
          <w:rFonts w:ascii="Garamond" w:hAnsi="Garamond" w:cs="Times New Roman"/>
          <w:sz w:val="24"/>
          <w:szCs w:val="24"/>
        </w:rPr>
        <w:t>request, receive, handle, process and/or retain any resumes, information or other personal data in regard to the application of the positions posted under the ESV; and</w:t>
      </w:r>
    </w:p>
    <w:p w14:paraId="7FA5EB42" w14:textId="77777777" w:rsidR="000A015D" w:rsidRPr="000A015D" w:rsidRDefault="000A015D" w:rsidP="00DD32CC">
      <w:pPr>
        <w:pStyle w:val="NoSpacing"/>
        <w:numPr>
          <w:ilvl w:val="0"/>
          <w:numId w:val="5"/>
        </w:numPr>
        <w:jc w:val="both"/>
        <w:rPr>
          <w:rFonts w:ascii="Garamond" w:hAnsi="Garamond"/>
          <w:sz w:val="24"/>
          <w:szCs w:val="24"/>
        </w:rPr>
      </w:pPr>
      <w:r w:rsidRPr="00DD32CC">
        <w:rPr>
          <w:rFonts w:ascii="Garamond" w:hAnsi="Garamond" w:cs="Times New Roman"/>
          <w:sz w:val="24"/>
          <w:szCs w:val="24"/>
        </w:rPr>
        <w:t>be responsible in any way for any decision made by any party posting or seeking jobs via the</w:t>
      </w:r>
      <w:r w:rsidRPr="00DD32CC">
        <w:rPr>
          <w:rFonts w:ascii="Garamond" w:hAnsi="Garamond" w:cs="Times New Roman"/>
          <w:sz w:val="24"/>
        </w:rPr>
        <w:t xml:space="preserve"> </w:t>
      </w:r>
      <w:r w:rsidRPr="00DD32CC">
        <w:rPr>
          <w:rFonts w:ascii="Garamond" w:hAnsi="Garamond" w:cs="Times New Roman"/>
          <w:sz w:val="24"/>
          <w:szCs w:val="24"/>
        </w:rPr>
        <w:t>ESV, or of any party posting jobs or responding to job postings via the ESV.</w:t>
      </w:r>
    </w:p>
    <w:p w14:paraId="1B3F44C1" w14:textId="77777777" w:rsidR="000A015D" w:rsidRPr="00D4156E" w:rsidRDefault="000A015D">
      <w:pPr>
        <w:pStyle w:val="NoSpacing"/>
      </w:pPr>
    </w:p>
    <w:p w14:paraId="653D6AAA" w14:textId="77777777" w:rsidR="00D4156E" w:rsidRPr="00D4156E" w:rsidRDefault="00D4156E" w:rsidP="00DD32CC">
      <w:pPr>
        <w:pStyle w:val="Default"/>
        <w:numPr>
          <w:ilvl w:val="0"/>
          <w:numId w:val="6"/>
        </w:numPr>
        <w:jc w:val="both"/>
        <w:rPr>
          <w:b/>
          <w:bCs/>
          <w:szCs w:val="23"/>
        </w:rPr>
      </w:pPr>
      <w:r w:rsidRPr="00D4156E">
        <w:rPr>
          <w:b/>
          <w:bCs/>
          <w:szCs w:val="23"/>
        </w:rPr>
        <w:t xml:space="preserve">Instructions on How to Use the </w:t>
      </w:r>
      <w:r w:rsidR="00FA3164">
        <w:rPr>
          <w:b/>
          <w:bCs/>
          <w:szCs w:val="23"/>
        </w:rPr>
        <w:t xml:space="preserve">Extended </w:t>
      </w:r>
      <w:r w:rsidRPr="00D4156E">
        <w:rPr>
          <w:b/>
          <w:bCs/>
          <w:szCs w:val="23"/>
        </w:rPr>
        <w:t>Situations Vacant Form</w:t>
      </w:r>
    </w:p>
    <w:p w14:paraId="0031F1B3" w14:textId="77777777" w:rsidR="00D4156E" w:rsidRDefault="00D4156E" w:rsidP="00DD32CC">
      <w:pPr>
        <w:pStyle w:val="ListParagraph"/>
        <w:spacing w:line="240" w:lineRule="auto"/>
        <w:ind w:left="360"/>
        <w:jc w:val="both"/>
        <w:rPr>
          <w:rFonts w:ascii="Garamond" w:hAnsi="Garamond"/>
          <w:sz w:val="24"/>
          <w:szCs w:val="24"/>
        </w:rPr>
      </w:pPr>
    </w:p>
    <w:p w14:paraId="17120FC2" w14:textId="77777777" w:rsidR="00D4156E" w:rsidRDefault="00D4156E" w:rsidP="00DD32CC">
      <w:pPr>
        <w:pStyle w:val="ListParagraph"/>
        <w:numPr>
          <w:ilvl w:val="0"/>
          <w:numId w:val="2"/>
        </w:numPr>
        <w:spacing w:line="240" w:lineRule="auto"/>
        <w:ind w:left="360"/>
        <w:jc w:val="both"/>
        <w:rPr>
          <w:rFonts w:ascii="Garamond" w:hAnsi="Garamond"/>
          <w:sz w:val="24"/>
          <w:szCs w:val="24"/>
        </w:rPr>
      </w:pPr>
      <w:r>
        <w:rPr>
          <w:rFonts w:ascii="Garamond" w:hAnsi="Garamond"/>
          <w:sz w:val="24"/>
          <w:szCs w:val="24"/>
        </w:rPr>
        <w:t xml:space="preserve"> </w:t>
      </w:r>
      <w:r w:rsidR="00FA3164" w:rsidRPr="00FA3164">
        <w:rPr>
          <w:rFonts w:ascii="Garamond" w:hAnsi="Garamond"/>
          <w:sz w:val="24"/>
          <w:szCs w:val="24"/>
        </w:rPr>
        <w:t>The following message will be displayed: "The document you are opening contains macros or customizations. Some macros may contain viruses that could harm your computer".</w:t>
      </w:r>
    </w:p>
    <w:p w14:paraId="2AF35401" w14:textId="77777777" w:rsidR="00FA3164" w:rsidRDefault="00FA3164" w:rsidP="00DD32CC">
      <w:pPr>
        <w:pStyle w:val="ListParagraph"/>
        <w:spacing w:line="240" w:lineRule="auto"/>
        <w:ind w:left="360"/>
        <w:jc w:val="both"/>
        <w:rPr>
          <w:rFonts w:ascii="Garamond" w:hAnsi="Garamond"/>
          <w:sz w:val="24"/>
          <w:szCs w:val="24"/>
        </w:rPr>
      </w:pPr>
    </w:p>
    <w:p w14:paraId="53EA79FE" w14:textId="77777777" w:rsidR="00D4156E" w:rsidRDefault="00FA3164" w:rsidP="00DD32CC">
      <w:pPr>
        <w:pStyle w:val="ListParagraph"/>
        <w:numPr>
          <w:ilvl w:val="0"/>
          <w:numId w:val="2"/>
        </w:numPr>
        <w:spacing w:line="240" w:lineRule="auto"/>
        <w:ind w:left="360"/>
        <w:jc w:val="both"/>
        <w:rPr>
          <w:rFonts w:ascii="Garamond" w:hAnsi="Garamond"/>
          <w:sz w:val="24"/>
          <w:szCs w:val="24"/>
        </w:rPr>
      </w:pPr>
      <w:r w:rsidRPr="00FA3164">
        <w:rPr>
          <w:rFonts w:ascii="Garamond" w:hAnsi="Garamond"/>
          <w:sz w:val="24"/>
          <w:szCs w:val="24"/>
        </w:rPr>
        <w:t>Press "Enable Macros" to continue. This macro program will not write anything to the hard disk of your computer and therefore no virus can be transferred. If you are using MS WinWord 2000, you may need to set your security level to Medium level by pressing [Tools/Macro/Security] in order to activate the macro.</w:t>
      </w:r>
    </w:p>
    <w:p w14:paraId="6556EA33" w14:textId="77777777" w:rsidR="00FA3164" w:rsidRPr="00FA3164" w:rsidRDefault="00FA3164" w:rsidP="00DD32CC">
      <w:pPr>
        <w:pStyle w:val="ListParagraph"/>
        <w:spacing w:line="240" w:lineRule="auto"/>
        <w:ind w:left="360"/>
        <w:jc w:val="both"/>
        <w:rPr>
          <w:rFonts w:ascii="Garamond" w:hAnsi="Garamond"/>
          <w:sz w:val="24"/>
          <w:szCs w:val="24"/>
        </w:rPr>
      </w:pPr>
    </w:p>
    <w:p w14:paraId="52639A11" w14:textId="77777777" w:rsidR="006E531E" w:rsidRDefault="00FA3164" w:rsidP="00DD32CC">
      <w:pPr>
        <w:pStyle w:val="ListParagraph"/>
        <w:numPr>
          <w:ilvl w:val="0"/>
          <w:numId w:val="2"/>
        </w:numPr>
        <w:spacing w:line="240" w:lineRule="auto"/>
        <w:ind w:left="360"/>
        <w:jc w:val="both"/>
        <w:rPr>
          <w:rFonts w:ascii="Garamond" w:hAnsi="Garamond"/>
          <w:sz w:val="24"/>
          <w:szCs w:val="24"/>
        </w:rPr>
      </w:pPr>
      <w:r w:rsidRPr="00FA3164">
        <w:rPr>
          <w:rFonts w:ascii="Garamond" w:hAnsi="Garamond"/>
          <w:sz w:val="24"/>
          <w:szCs w:val="24"/>
        </w:rPr>
        <w:t>The macro will temporarily disable the AutoCorrect Function of your WinWord. Press "OK" to continue.</w:t>
      </w:r>
    </w:p>
    <w:p w14:paraId="521A5B76" w14:textId="77777777" w:rsidR="00FA3164" w:rsidRDefault="00FA3164" w:rsidP="00DD32CC">
      <w:pPr>
        <w:pStyle w:val="ListParagraph"/>
        <w:spacing w:line="240" w:lineRule="auto"/>
        <w:ind w:left="360"/>
        <w:jc w:val="both"/>
        <w:rPr>
          <w:rFonts w:ascii="Garamond" w:hAnsi="Garamond"/>
          <w:sz w:val="24"/>
          <w:szCs w:val="24"/>
        </w:rPr>
      </w:pPr>
    </w:p>
    <w:p w14:paraId="58339D2D" w14:textId="77777777" w:rsidR="00FA3164" w:rsidRDefault="00FA3164" w:rsidP="00DD32CC">
      <w:pPr>
        <w:pStyle w:val="ListParagraph"/>
        <w:numPr>
          <w:ilvl w:val="0"/>
          <w:numId w:val="2"/>
        </w:numPr>
        <w:spacing w:line="240" w:lineRule="auto"/>
        <w:ind w:left="360"/>
        <w:jc w:val="both"/>
        <w:rPr>
          <w:rFonts w:ascii="Garamond" w:hAnsi="Garamond"/>
          <w:sz w:val="24"/>
          <w:szCs w:val="24"/>
        </w:rPr>
      </w:pPr>
      <w:r w:rsidRPr="00FA3164">
        <w:rPr>
          <w:rFonts w:ascii="Garamond" w:hAnsi="Garamond"/>
          <w:sz w:val="24"/>
          <w:szCs w:val="24"/>
        </w:rPr>
        <w:t>Please read the notes at the top of the form before completing it.</w:t>
      </w:r>
    </w:p>
    <w:p w14:paraId="4F21A2FC" w14:textId="77777777" w:rsidR="00FA3164" w:rsidRDefault="00FA3164" w:rsidP="00DD32CC">
      <w:pPr>
        <w:pStyle w:val="ListParagraph"/>
        <w:spacing w:line="240" w:lineRule="auto"/>
        <w:ind w:left="360"/>
        <w:jc w:val="both"/>
        <w:rPr>
          <w:rFonts w:ascii="Garamond" w:hAnsi="Garamond"/>
          <w:sz w:val="24"/>
          <w:szCs w:val="24"/>
        </w:rPr>
      </w:pPr>
    </w:p>
    <w:p w14:paraId="58767D01" w14:textId="77777777" w:rsidR="00FA3164" w:rsidRDefault="00FA3164" w:rsidP="00DD32CC">
      <w:pPr>
        <w:pStyle w:val="ListParagraph"/>
        <w:numPr>
          <w:ilvl w:val="0"/>
          <w:numId w:val="2"/>
        </w:numPr>
        <w:spacing w:line="240" w:lineRule="auto"/>
        <w:ind w:left="360"/>
        <w:jc w:val="both"/>
        <w:rPr>
          <w:rFonts w:ascii="Garamond" w:hAnsi="Garamond"/>
          <w:sz w:val="24"/>
          <w:szCs w:val="24"/>
        </w:rPr>
      </w:pPr>
      <w:r w:rsidRPr="00FA3164">
        <w:rPr>
          <w:rFonts w:ascii="Garamond" w:hAnsi="Garamond"/>
          <w:sz w:val="24"/>
          <w:szCs w:val="24"/>
        </w:rPr>
        <w:t>After completing the form, press [File/Save As] to save your file to a different name e.g. "My situations vacant.doc" and then Press [File/Close] to close your file.</w:t>
      </w:r>
    </w:p>
    <w:p w14:paraId="54A678F0" w14:textId="77777777" w:rsidR="00FA3164" w:rsidRDefault="00FA3164" w:rsidP="00DD32CC">
      <w:pPr>
        <w:pStyle w:val="ListParagraph"/>
        <w:spacing w:line="240" w:lineRule="auto"/>
        <w:ind w:left="360"/>
        <w:jc w:val="both"/>
        <w:rPr>
          <w:rFonts w:ascii="Garamond" w:hAnsi="Garamond"/>
          <w:sz w:val="24"/>
          <w:szCs w:val="24"/>
        </w:rPr>
      </w:pPr>
    </w:p>
    <w:p w14:paraId="117A6668" w14:textId="77777777" w:rsidR="00FA3164" w:rsidRDefault="00FA3164" w:rsidP="00DD32CC">
      <w:pPr>
        <w:pStyle w:val="ListParagraph"/>
        <w:numPr>
          <w:ilvl w:val="0"/>
          <w:numId w:val="2"/>
        </w:numPr>
        <w:spacing w:line="240" w:lineRule="auto"/>
        <w:ind w:left="360"/>
        <w:jc w:val="both"/>
        <w:rPr>
          <w:rFonts w:ascii="Garamond" w:hAnsi="Garamond"/>
          <w:sz w:val="24"/>
          <w:szCs w:val="24"/>
        </w:rPr>
      </w:pPr>
      <w:r w:rsidRPr="00FA3164">
        <w:rPr>
          <w:rFonts w:ascii="Garamond" w:hAnsi="Garamond"/>
          <w:sz w:val="24"/>
          <w:szCs w:val="24"/>
        </w:rPr>
        <w:t>The macro will scan all paragraphs in your situations vacant. If any style other than "Normal" is found, a message will be shown informing the style found. Press "OK" to continue. The paragraph style will be automatically changed to "Normal".</w:t>
      </w:r>
    </w:p>
    <w:p w14:paraId="1FB767BE" w14:textId="77777777" w:rsidR="00FA3164" w:rsidRDefault="00FA3164" w:rsidP="00DD32CC">
      <w:pPr>
        <w:pStyle w:val="ListParagraph"/>
        <w:spacing w:line="240" w:lineRule="auto"/>
        <w:ind w:left="360"/>
        <w:jc w:val="both"/>
        <w:rPr>
          <w:rFonts w:ascii="Garamond" w:hAnsi="Garamond"/>
          <w:sz w:val="24"/>
          <w:szCs w:val="24"/>
        </w:rPr>
      </w:pPr>
    </w:p>
    <w:p w14:paraId="5A13B432" w14:textId="77777777" w:rsidR="00FA3164" w:rsidRDefault="00FA3164" w:rsidP="00DD32CC">
      <w:pPr>
        <w:pStyle w:val="ListParagraph"/>
        <w:numPr>
          <w:ilvl w:val="0"/>
          <w:numId w:val="2"/>
        </w:numPr>
        <w:spacing w:line="240" w:lineRule="auto"/>
        <w:ind w:left="360"/>
        <w:jc w:val="both"/>
        <w:rPr>
          <w:rFonts w:ascii="Garamond" w:hAnsi="Garamond"/>
          <w:sz w:val="24"/>
          <w:szCs w:val="24"/>
        </w:rPr>
      </w:pPr>
      <w:r w:rsidRPr="00FA3164">
        <w:rPr>
          <w:rFonts w:ascii="Garamond" w:hAnsi="Garamond"/>
          <w:sz w:val="24"/>
          <w:szCs w:val="24"/>
        </w:rPr>
        <w:t>After all styles are changed, a message will be shown and you will be asked to save the file.</w:t>
      </w:r>
    </w:p>
    <w:p w14:paraId="40F4C9A4" w14:textId="77777777" w:rsidR="00FA3164" w:rsidRDefault="00FA3164" w:rsidP="00DD32CC">
      <w:pPr>
        <w:pStyle w:val="ListParagraph"/>
        <w:spacing w:line="240" w:lineRule="auto"/>
        <w:ind w:left="360"/>
        <w:jc w:val="both"/>
        <w:rPr>
          <w:rFonts w:ascii="Garamond" w:hAnsi="Garamond"/>
          <w:sz w:val="24"/>
          <w:szCs w:val="24"/>
        </w:rPr>
      </w:pPr>
    </w:p>
    <w:p w14:paraId="09E86C80" w14:textId="77777777" w:rsidR="00FA3164" w:rsidRDefault="00FA3164" w:rsidP="00DD32CC">
      <w:pPr>
        <w:pStyle w:val="ListParagraph"/>
        <w:numPr>
          <w:ilvl w:val="0"/>
          <w:numId w:val="2"/>
        </w:numPr>
        <w:spacing w:line="240" w:lineRule="auto"/>
        <w:ind w:left="360"/>
        <w:jc w:val="both"/>
        <w:rPr>
          <w:rFonts w:ascii="Garamond" w:hAnsi="Garamond"/>
          <w:sz w:val="24"/>
          <w:szCs w:val="24"/>
        </w:rPr>
      </w:pPr>
      <w:r w:rsidRPr="00FA3164">
        <w:rPr>
          <w:rFonts w:ascii="Garamond" w:hAnsi="Garamond"/>
          <w:sz w:val="24"/>
          <w:szCs w:val="24"/>
        </w:rPr>
        <w:t>You must check whether the paragraphs are correctly changed. Press "OK" to save the file if all paragraphs are correct; or press "Cancel" to return to the file for editing. You may edit the format of the paragraphs yourself.</w:t>
      </w:r>
    </w:p>
    <w:p w14:paraId="34972EC3" w14:textId="77777777" w:rsidR="00FA3164" w:rsidRDefault="00FA3164" w:rsidP="00DD32CC">
      <w:pPr>
        <w:pStyle w:val="ListParagraph"/>
        <w:spacing w:line="240" w:lineRule="auto"/>
        <w:ind w:left="360"/>
        <w:jc w:val="both"/>
        <w:rPr>
          <w:rFonts w:ascii="Garamond" w:hAnsi="Garamond"/>
          <w:sz w:val="24"/>
          <w:szCs w:val="24"/>
        </w:rPr>
      </w:pPr>
    </w:p>
    <w:p w14:paraId="26E9B486" w14:textId="77777777" w:rsidR="00FA3164" w:rsidRDefault="00FA3164" w:rsidP="00DD32CC">
      <w:pPr>
        <w:pStyle w:val="ListParagraph"/>
        <w:numPr>
          <w:ilvl w:val="0"/>
          <w:numId w:val="2"/>
        </w:numPr>
        <w:spacing w:after="0" w:line="240" w:lineRule="auto"/>
        <w:ind w:left="360"/>
        <w:jc w:val="both"/>
        <w:rPr>
          <w:rFonts w:ascii="Garamond" w:hAnsi="Garamond"/>
          <w:sz w:val="24"/>
          <w:szCs w:val="24"/>
        </w:rPr>
      </w:pPr>
      <w:r w:rsidRPr="00FA3164">
        <w:rPr>
          <w:rFonts w:ascii="Garamond" w:hAnsi="Garamond"/>
          <w:sz w:val="24"/>
          <w:szCs w:val="24"/>
        </w:rPr>
        <w:t>After all paragraphs are checked, press [File/Save] and [File/Close] to save the file again.</w:t>
      </w:r>
    </w:p>
    <w:p w14:paraId="6EBF4FAB" w14:textId="77777777" w:rsidR="00584F46" w:rsidRPr="00DD32CC" w:rsidRDefault="00584F46" w:rsidP="00DD32CC">
      <w:pPr>
        <w:spacing w:after="0" w:line="240" w:lineRule="auto"/>
        <w:jc w:val="both"/>
        <w:rPr>
          <w:rFonts w:ascii="Garamond" w:hAnsi="Garamond" w:cs="Times New Roman"/>
          <w:b/>
          <w:sz w:val="24"/>
          <w:szCs w:val="24"/>
        </w:rPr>
      </w:pPr>
    </w:p>
    <w:p w14:paraId="3C604EE7" w14:textId="77777777" w:rsidR="00584F46" w:rsidRDefault="00584F46" w:rsidP="00DD32CC">
      <w:pPr>
        <w:pStyle w:val="Default"/>
        <w:numPr>
          <w:ilvl w:val="0"/>
          <w:numId w:val="6"/>
        </w:numPr>
        <w:jc w:val="both"/>
        <w:rPr>
          <w:b/>
          <w:bCs/>
          <w:szCs w:val="23"/>
        </w:rPr>
      </w:pPr>
      <w:r>
        <w:rPr>
          <w:b/>
          <w:bCs/>
          <w:szCs w:val="23"/>
        </w:rPr>
        <w:t xml:space="preserve">Enquiries </w:t>
      </w:r>
    </w:p>
    <w:p w14:paraId="55BFD074" w14:textId="77777777" w:rsidR="00584F46" w:rsidRPr="00DD32CC" w:rsidRDefault="00584F46" w:rsidP="00DD32CC">
      <w:pPr>
        <w:spacing w:line="240" w:lineRule="auto"/>
        <w:jc w:val="both"/>
        <w:rPr>
          <w:rFonts w:ascii="Garamond" w:hAnsi="Garamond"/>
          <w:sz w:val="24"/>
          <w:szCs w:val="24"/>
        </w:rPr>
      </w:pPr>
    </w:p>
    <w:p w14:paraId="3AACD87E" w14:textId="77777777" w:rsidR="00C53759" w:rsidRDefault="00C53759" w:rsidP="00DD32CC">
      <w:pPr>
        <w:spacing w:line="240" w:lineRule="auto"/>
        <w:jc w:val="both"/>
        <w:rPr>
          <w:rFonts w:ascii="Garamond" w:hAnsi="Garamond"/>
          <w:sz w:val="24"/>
          <w:szCs w:val="24"/>
        </w:rPr>
      </w:pPr>
      <w:r w:rsidRPr="00C53759">
        <w:rPr>
          <w:rFonts w:ascii="Garamond" w:hAnsi="Garamond"/>
          <w:sz w:val="24"/>
          <w:szCs w:val="24"/>
        </w:rPr>
        <w:t xml:space="preserve">If you have any questions, please contact the Finance and Administration Department of </w:t>
      </w:r>
      <w:r w:rsidR="00584F46">
        <w:rPr>
          <w:rFonts w:ascii="Garamond" w:hAnsi="Garamond"/>
          <w:sz w:val="24"/>
          <w:szCs w:val="24"/>
        </w:rPr>
        <w:t>at</w:t>
      </w:r>
      <w:r w:rsidRPr="00C53759">
        <w:rPr>
          <w:rFonts w:ascii="Garamond" w:hAnsi="Garamond"/>
          <w:sz w:val="24"/>
          <w:szCs w:val="24"/>
        </w:rPr>
        <w:t xml:space="preserve"> </w:t>
      </w:r>
      <w:hyperlink r:id="rId10" w:history="1">
        <w:r w:rsidRPr="00C53759">
          <w:rPr>
            <w:rStyle w:val="Hyperlink"/>
            <w:rFonts w:ascii="Garamond" w:hAnsi="Garamond"/>
            <w:sz w:val="24"/>
            <w:szCs w:val="24"/>
          </w:rPr>
          <w:t>administration@hklawsoc.org.hk</w:t>
        </w:r>
      </w:hyperlink>
      <w:r w:rsidR="00B90AE6">
        <w:rPr>
          <w:rFonts w:ascii="Garamond" w:hAnsi="Garamond"/>
          <w:sz w:val="24"/>
          <w:szCs w:val="24"/>
        </w:rPr>
        <w:t>.</w:t>
      </w:r>
    </w:p>
    <w:p w14:paraId="13FA3843" w14:textId="77777777" w:rsidR="006B65B7" w:rsidRDefault="006B65B7">
      <w:pPr>
        <w:rPr>
          <w:b/>
          <w:sz w:val="36"/>
        </w:rPr>
      </w:pPr>
      <w:r>
        <w:rPr>
          <w:b/>
          <w:sz w:val="36"/>
        </w:rPr>
        <w:br w:type="page"/>
      </w:r>
    </w:p>
    <w:p w14:paraId="014D17B1" w14:textId="77777777" w:rsidR="006B65B7" w:rsidRDefault="006B65B7" w:rsidP="006B65B7">
      <w:pPr>
        <w:pStyle w:val="Header"/>
        <w:tabs>
          <w:tab w:val="clear" w:pos="4153"/>
          <w:tab w:val="clear" w:pos="8306"/>
        </w:tabs>
        <w:ind w:left="-720" w:right="-720"/>
        <w:jc w:val="center"/>
      </w:pPr>
      <w:bookmarkStart w:id="0" w:name="form"/>
      <w:r w:rsidRPr="00344864">
        <w:rPr>
          <w:noProof/>
          <w:lang w:val="en-GB"/>
        </w:rPr>
        <w:lastRenderedPageBreak/>
        <w:drawing>
          <wp:inline distT="0" distB="0" distL="0" distR="0" wp14:anchorId="151A6B93" wp14:editId="319DAF75">
            <wp:extent cx="5731510" cy="949960"/>
            <wp:effectExtent l="0" t="0" r="2540" b="254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31510" cy="949960"/>
                    </a:xfrm>
                    <a:prstGeom prst="rect">
                      <a:avLst/>
                    </a:prstGeom>
                  </pic:spPr>
                </pic:pic>
              </a:graphicData>
            </a:graphic>
          </wp:inline>
        </w:drawing>
      </w:r>
      <w:bookmarkEnd w:id="0"/>
    </w:p>
    <w:p w14:paraId="0592A15E" w14:textId="77777777" w:rsidR="006B65B7" w:rsidRDefault="006B65B7" w:rsidP="006B65B7">
      <w:pPr>
        <w:pStyle w:val="Header"/>
        <w:tabs>
          <w:tab w:val="clear" w:pos="4153"/>
          <w:tab w:val="clear" w:pos="8306"/>
          <w:tab w:val="left" w:pos="5640"/>
          <w:tab w:val="left" w:pos="7200"/>
        </w:tabs>
        <w:ind w:left="1440" w:right="-720"/>
        <w:rPr>
          <w:sz w:val="16"/>
        </w:rPr>
      </w:pPr>
      <w:r>
        <w:rPr>
          <w:sz w:val="16"/>
        </w:rPr>
        <w:t>3/F WING ON HOUSE, 71 DES VOEUX ROAD</w:t>
      </w:r>
      <w:r>
        <w:rPr>
          <w:sz w:val="16"/>
        </w:rPr>
        <w:tab/>
        <w:t>TELEPHONE (</w:t>
      </w:r>
      <w:r>
        <w:rPr>
          <w:rFonts w:hint="eastAsia"/>
          <w:sz w:val="16"/>
        </w:rPr>
        <w:t xml:space="preserve"> </w:t>
      </w:r>
      <w:r>
        <w:rPr>
          <w:rFonts w:hint="eastAsia"/>
          <w:sz w:val="16"/>
        </w:rPr>
        <w:t>電</w:t>
      </w:r>
      <w:r>
        <w:rPr>
          <w:rFonts w:hint="eastAsia"/>
          <w:sz w:val="16"/>
        </w:rPr>
        <w:t xml:space="preserve"> </w:t>
      </w:r>
      <w:r>
        <w:rPr>
          <w:rFonts w:hint="eastAsia"/>
          <w:sz w:val="16"/>
        </w:rPr>
        <w:t>話</w:t>
      </w:r>
      <w:r>
        <w:rPr>
          <w:sz w:val="16"/>
        </w:rPr>
        <w:t xml:space="preserve"> )</w:t>
      </w:r>
      <w:r>
        <w:rPr>
          <w:sz w:val="16"/>
        </w:rPr>
        <w:tab/>
        <w:t>: (852) 2846 0500</w:t>
      </w:r>
    </w:p>
    <w:p w14:paraId="6545523D" w14:textId="77777777" w:rsidR="006B65B7" w:rsidRDefault="006B65B7" w:rsidP="006B65B7">
      <w:pPr>
        <w:pStyle w:val="Header"/>
        <w:tabs>
          <w:tab w:val="clear" w:pos="4153"/>
          <w:tab w:val="clear" w:pos="8306"/>
          <w:tab w:val="left" w:pos="5640"/>
          <w:tab w:val="left" w:pos="7200"/>
        </w:tabs>
        <w:ind w:left="1440" w:right="-720"/>
        <w:rPr>
          <w:sz w:val="16"/>
        </w:rPr>
      </w:pPr>
      <w:r>
        <w:rPr>
          <w:sz w:val="16"/>
        </w:rPr>
        <w:t>CENTRAL, HONG KONG    DX-009100 CENTRAL 1</w:t>
      </w:r>
      <w:r>
        <w:rPr>
          <w:sz w:val="16"/>
        </w:rPr>
        <w:tab/>
        <w:t xml:space="preserve">FACSIMILE ( </w:t>
      </w:r>
      <w:r>
        <w:rPr>
          <w:rFonts w:hint="eastAsia"/>
          <w:sz w:val="16"/>
        </w:rPr>
        <w:t>傳</w:t>
      </w:r>
      <w:r>
        <w:rPr>
          <w:rFonts w:hint="eastAsia"/>
          <w:sz w:val="16"/>
        </w:rPr>
        <w:t xml:space="preserve"> </w:t>
      </w:r>
      <w:r>
        <w:rPr>
          <w:rFonts w:hint="eastAsia"/>
          <w:sz w:val="16"/>
        </w:rPr>
        <w:t>真</w:t>
      </w:r>
      <w:r>
        <w:rPr>
          <w:rFonts w:hint="eastAsia"/>
          <w:sz w:val="16"/>
        </w:rPr>
        <w:t xml:space="preserve"> )</w:t>
      </w:r>
      <w:r>
        <w:rPr>
          <w:sz w:val="16"/>
        </w:rPr>
        <w:t xml:space="preserve"> </w:t>
      </w:r>
      <w:r>
        <w:rPr>
          <w:sz w:val="16"/>
        </w:rPr>
        <w:tab/>
        <w:t>: (852) 2845 0387</w:t>
      </w:r>
    </w:p>
    <w:p w14:paraId="2F70D140" w14:textId="77777777" w:rsidR="006B65B7" w:rsidRDefault="006B65B7" w:rsidP="006B65B7">
      <w:pPr>
        <w:pStyle w:val="Header"/>
        <w:tabs>
          <w:tab w:val="clear" w:pos="4153"/>
          <w:tab w:val="clear" w:pos="8306"/>
          <w:tab w:val="left" w:pos="5640"/>
          <w:tab w:val="left" w:pos="7200"/>
        </w:tabs>
        <w:ind w:left="1440" w:right="-720"/>
        <w:rPr>
          <w:sz w:val="16"/>
        </w:rPr>
      </w:pPr>
      <w:r>
        <w:rPr>
          <w:rFonts w:hint="eastAsia"/>
          <w:sz w:val="16"/>
        </w:rPr>
        <w:t>香</w:t>
      </w:r>
      <w:r>
        <w:rPr>
          <w:rFonts w:hint="eastAsia"/>
          <w:sz w:val="16"/>
        </w:rPr>
        <w:t xml:space="preserve"> </w:t>
      </w:r>
      <w:r>
        <w:rPr>
          <w:rFonts w:hint="eastAsia"/>
          <w:sz w:val="16"/>
        </w:rPr>
        <w:t>港</w:t>
      </w:r>
      <w:r>
        <w:rPr>
          <w:rFonts w:hint="eastAsia"/>
          <w:sz w:val="16"/>
        </w:rPr>
        <w:t xml:space="preserve"> </w:t>
      </w:r>
      <w:r>
        <w:rPr>
          <w:rFonts w:hint="eastAsia"/>
          <w:sz w:val="16"/>
        </w:rPr>
        <w:t>中</w:t>
      </w:r>
      <w:r>
        <w:rPr>
          <w:rFonts w:hint="eastAsia"/>
          <w:sz w:val="16"/>
        </w:rPr>
        <w:t xml:space="preserve"> </w:t>
      </w:r>
      <w:r>
        <w:rPr>
          <w:rFonts w:hint="eastAsia"/>
          <w:sz w:val="16"/>
        </w:rPr>
        <w:t>環</w:t>
      </w:r>
      <w:r>
        <w:rPr>
          <w:rFonts w:hint="eastAsia"/>
          <w:sz w:val="16"/>
        </w:rPr>
        <w:t xml:space="preserve"> </w:t>
      </w:r>
      <w:r>
        <w:rPr>
          <w:rFonts w:hint="eastAsia"/>
          <w:sz w:val="16"/>
        </w:rPr>
        <w:t>德</w:t>
      </w:r>
      <w:r>
        <w:rPr>
          <w:rFonts w:hint="eastAsia"/>
          <w:sz w:val="16"/>
        </w:rPr>
        <w:t xml:space="preserve"> </w:t>
      </w:r>
      <w:r>
        <w:rPr>
          <w:rFonts w:hint="eastAsia"/>
          <w:sz w:val="16"/>
        </w:rPr>
        <w:t>輔</w:t>
      </w:r>
      <w:r>
        <w:rPr>
          <w:rFonts w:hint="eastAsia"/>
          <w:sz w:val="16"/>
        </w:rPr>
        <w:t xml:space="preserve"> </w:t>
      </w:r>
      <w:r>
        <w:rPr>
          <w:rFonts w:hint="eastAsia"/>
          <w:sz w:val="16"/>
        </w:rPr>
        <w:t>道</w:t>
      </w:r>
      <w:r>
        <w:rPr>
          <w:rFonts w:hint="eastAsia"/>
          <w:sz w:val="16"/>
        </w:rPr>
        <w:t xml:space="preserve"> </w:t>
      </w:r>
      <w:r>
        <w:rPr>
          <w:rFonts w:hint="eastAsia"/>
          <w:sz w:val="16"/>
        </w:rPr>
        <w:t>中</w:t>
      </w:r>
      <w:r>
        <w:rPr>
          <w:rFonts w:hint="eastAsia"/>
          <w:sz w:val="16"/>
        </w:rPr>
        <w:t xml:space="preserve"> 71</w:t>
      </w:r>
      <w:r>
        <w:rPr>
          <w:sz w:val="16"/>
        </w:rPr>
        <w:t xml:space="preserve"> </w:t>
      </w:r>
      <w:r>
        <w:rPr>
          <w:rFonts w:hint="eastAsia"/>
          <w:sz w:val="16"/>
        </w:rPr>
        <w:t>號</w:t>
      </w:r>
      <w:r>
        <w:rPr>
          <w:sz w:val="16"/>
        </w:rPr>
        <w:tab/>
        <w:t>E-MAIL (</w:t>
      </w:r>
      <w:r>
        <w:rPr>
          <w:rFonts w:hint="eastAsia"/>
          <w:sz w:val="16"/>
        </w:rPr>
        <w:t>電</w:t>
      </w:r>
      <w:r>
        <w:rPr>
          <w:rFonts w:hint="eastAsia"/>
          <w:sz w:val="16"/>
        </w:rPr>
        <w:t xml:space="preserve"> </w:t>
      </w:r>
      <w:r>
        <w:rPr>
          <w:rFonts w:hint="eastAsia"/>
          <w:sz w:val="16"/>
        </w:rPr>
        <w:t>子</w:t>
      </w:r>
      <w:r>
        <w:rPr>
          <w:rFonts w:hint="eastAsia"/>
          <w:sz w:val="16"/>
        </w:rPr>
        <w:t xml:space="preserve"> </w:t>
      </w:r>
      <w:r>
        <w:rPr>
          <w:rFonts w:hint="eastAsia"/>
          <w:sz w:val="16"/>
        </w:rPr>
        <w:t>郵</w:t>
      </w:r>
      <w:r>
        <w:rPr>
          <w:rFonts w:hint="eastAsia"/>
          <w:sz w:val="16"/>
        </w:rPr>
        <w:t xml:space="preserve"> </w:t>
      </w:r>
      <w:r>
        <w:rPr>
          <w:rFonts w:hint="eastAsia"/>
          <w:sz w:val="16"/>
        </w:rPr>
        <w:t>件</w:t>
      </w:r>
      <w:r>
        <w:rPr>
          <w:rFonts w:hint="eastAsia"/>
          <w:sz w:val="16"/>
        </w:rPr>
        <w:t xml:space="preserve"> </w:t>
      </w:r>
      <w:r>
        <w:rPr>
          <w:sz w:val="16"/>
        </w:rPr>
        <w:t>)</w:t>
      </w:r>
      <w:r>
        <w:rPr>
          <w:sz w:val="16"/>
        </w:rPr>
        <w:tab/>
        <w:t xml:space="preserve">: </w:t>
      </w:r>
      <w:hyperlink r:id="rId12" w:history="1">
        <w:r>
          <w:rPr>
            <w:rStyle w:val="Hyperlink"/>
            <w:sz w:val="16"/>
          </w:rPr>
          <w:t>sg@hklawsoc.org.hk</w:t>
        </w:r>
      </w:hyperlink>
    </w:p>
    <w:p w14:paraId="16184BBC" w14:textId="77777777" w:rsidR="006B65B7" w:rsidRDefault="006B65B7" w:rsidP="006B65B7">
      <w:pPr>
        <w:pStyle w:val="Header"/>
        <w:tabs>
          <w:tab w:val="clear" w:pos="4153"/>
          <w:tab w:val="clear" w:pos="8306"/>
          <w:tab w:val="left" w:pos="5640"/>
          <w:tab w:val="left" w:pos="7200"/>
        </w:tabs>
        <w:ind w:left="1440" w:right="-720"/>
        <w:rPr>
          <w:sz w:val="16"/>
        </w:rPr>
      </w:pPr>
      <w:r>
        <w:rPr>
          <w:rFonts w:hint="eastAsia"/>
          <w:sz w:val="16"/>
        </w:rPr>
        <w:t>永</w:t>
      </w:r>
      <w:r>
        <w:rPr>
          <w:rFonts w:hint="eastAsia"/>
          <w:sz w:val="16"/>
        </w:rPr>
        <w:t xml:space="preserve"> </w:t>
      </w:r>
      <w:r>
        <w:rPr>
          <w:rFonts w:hint="eastAsia"/>
          <w:sz w:val="16"/>
        </w:rPr>
        <w:t>安</w:t>
      </w:r>
      <w:r>
        <w:rPr>
          <w:rFonts w:hint="eastAsia"/>
          <w:sz w:val="16"/>
        </w:rPr>
        <w:t xml:space="preserve"> </w:t>
      </w:r>
      <w:r>
        <w:rPr>
          <w:rFonts w:hint="eastAsia"/>
          <w:sz w:val="16"/>
        </w:rPr>
        <w:t>集</w:t>
      </w:r>
      <w:r>
        <w:rPr>
          <w:rFonts w:hint="eastAsia"/>
          <w:sz w:val="16"/>
        </w:rPr>
        <w:t xml:space="preserve"> </w:t>
      </w:r>
      <w:r>
        <w:rPr>
          <w:rFonts w:hint="eastAsia"/>
          <w:sz w:val="16"/>
        </w:rPr>
        <w:t>團</w:t>
      </w:r>
      <w:r>
        <w:rPr>
          <w:rFonts w:hint="eastAsia"/>
          <w:sz w:val="16"/>
        </w:rPr>
        <w:t xml:space="preserve"> </w:t>
      </w:r>
      <w:r>
        <w:rPr>
          <w:rFonts w:hint="eastAsia"/>
          <w:sz w:val="16"/>
        </w:rPr>
        <w:t>大</w:t>
      </w:r>
      <w:r>
        <w:rPr>
          <w:rFonts w:hint="eastAsia"/>
          <w:sz w:val="16"/>
        </w:rPr>
        <w:t xml:space="preserve"> </w:t>
      </w:r>
      <w:r>
        <w:rPr>
          <w:rFonts w:hint="eastAsia"/>
          <w:sz w:val="16"/>
        </w:rPr>
        <w:t>廈</w:t>
      </w:r>
      <w:r>
        <w:rPr>
          <w:rFonts w:hint="eastAsia"/>
          <w:sz w:val="16"/>
        </w:rPr>
        <w:t xml:space="preserve">  3</w:t>
      </w:r>
      <w:r>
        <w:rPr>
          <w:sz w:val="16"/>
        </w:rPr>
        <w:t xml:space="preserve"> </w:t>
      </w:r>
      <w:r>
        <w:rPr>
          <w:rFonts w:hint="eastAsia"/>
          <w:sz w:val="16"/>
        </w:rPr>
        <w:t>字</w:t>
      </w:r>
      <w:r>
        <w:rPr>
          <w:rFonts w:hint="eastAsia"/>
          <w:sz w:val="16"/>
        </w:rPr>
        <w:t xml:space="preserve"> </w:t>
      </w:r>
      <w:r>
        <w:rPr>
          <w:rFonts w:hint="eastAsia"/>
          <w:sz w:val="16"/>
        </w:rPr>
        <w:t>樓</w:t>
      </w:r>
      <w:r>
        <w:rPr>
          <w:rFonts w:hint="eastAsia"/>
          <w:sz w:val="16"/>
        </w:rPr>
        <w:tab/>
      </w:r>
      <w:r>
        <w:rPr>
          <w:sz w:val="16"/>
        </w:rPr>
        <w:t xml:space="preserve">HOMEPAGE ( </w:t>
      </w:r>
      <w:r>
        <w:rPr>
          <w:rFonts w:hint="eastAsia"/>
          <w:sz w:val="16"/>
        </w:rPr>
        <w:t>網</w:t>
      </w:r>
      <w:r>
        <w:rPr>
          <w:rFonts w:hint="eastAsia"/>
          <w:sz w:val="16"/>
        </w:rPr>
        <w:t xml:space="preserve"> </w:t>
      </w:r>
      <w:r>
        <w:rPr>
          <w:rFonts w:hint="eastAsia"/>
          <w:sz w:val="16"/>
        </w:rPr>
        <w:t>頁</w:t>
      </w:r>
      <w:r>
        <w:rPr>
          <w:rFonts w:hint="eastAsia"/>
          <w:sz w:val="16"/>
        </w:rPr>
        <w:t xml:space="preserve"> )</w:t>
      </w:r>
      <w:r>
        <w:rPr>
          <w:sz w:val="16"/>
        </w:rPr>
        <w:tab/>
        <w:t xml:space="preserve">: </w:t>
      </w:r>
      <w:hyperlink r:id="rId13" w:history="1">
        <w:r>
          <w:rPr>
            <w:rStyle w:val="Hyperlink"/>
            <w:sz w:val="16"/>
          </w:rPr>
          <w:t>http://www.hklawsoc.org.hk</w:t>
        </w:r>
      </w:hyperlink>
    </w:p>
    <w:p w14:paraId="3D1E29B6" w14:textId="77777777" w:rsidR="000D1649" w:rsidRPr="0059003E" w:rsidRDefault="000D1649">
      <w:pPr>
        <w:jc w:val="center"/>
        <w:rPr>
          <w:b/>
          <w:sz w:val="36"/>
        </w:rPr>
      </w:pPr>
      <w:r>
        <w:rPr>
          <w:b/>
          <w:sz w:val="36"/>
        </w:rPr>
        <w:t>Extended Situations Vacant</w:t>
      </w:r>
      <w:r w:rsidRPr="0059003E">
        <w:rPr>
          <w:b/>
          <w:sz w:val="36"/>
        </w:rPr>
        <w:t xml:space="preserve"> Form</w:t>
      </w:r>
      <w:r>
        <w:rPr>
          <w:b/>
          <w:sz w:val="36"/>
        </w:rPr>
        <w:t xml:space="preserve"> for Student Members</w:t>
      </w:r>
    </w:p>
    <w:p w14:paraId="493310B8" w14:textId="77777777" w:rsidR="000D1649" w:rsidRDefault="000D1649">
      <w:pPr>
        <w:ind w:left="360"/>
        <w:jc w:val="both"/>
        <w:rPr>
          <w:rFonts w:ascii="Arial" w:hAnsi="Arial"/>
          <w:b/>
          <w:sz w:val="16"/>
        </w:rPr>
      </w:pPr>
      <w:r>
        <w:rPr>
          <w:rFonts w:ascii="Arial" w:hAnsi="Arial"/>
          <w:b/>
          <w:sz w:val="16"/>
        </w:rPr>
        <w:t xml:space="preserve">Note: </w:t>
      </w:r>
    </w:p>
    <w:p w14:paraId="4715485F" w14:textId="77777777" w:rsidR="000D1649" w:rsidRDefault="000D1649" w:rsidP="00FB3597">
      <w:pPr>
        <w:numPr>
          <w:ilvl w:val="0"/>
          <w:numId w:val="11"/>
        </w:numPr>
        <w:adjustRightInd w:val="0"/>
        <w:spacing w:after="0" w:line="240" w:lineRule="auto"/>
        <w:ind w:hanging="360"/>
        <w:jc w:val="both"/>
        <w:textAlignment w:val="baseline"/>
        <w:rPr>
          <w:rFonts w:ascii="Arial" w:hAnsi="Arial"/>
          <w:sz w:val="16"/>
        </w:rPr>
      </w:pPr>
      <w:r>
        <w:rPr>
          <w:rFonts w:ascii="Arial" w:hAnsi="Arial"/>
          <w:sz w:val="16"/>
        </w:rPr>
        <w:t>This Template contains a macro program to scan your advertisement and change all paragraphs to "Normal" (</w:t>
      </w:r>
      <w:r>
        <w:rPr>
          <w:rFonts w:ascii="Arial" w:hAnsi="Arial" w:hint="eastAsia"/>
          <w:sz w:val="16"/>
        </w:rPr>
        <w:t>內文</w:t>
      </w:r>
      <w:r>
        <w:rPr>
          <w:rFonts w:ascii="Arial" w:hAnsi="Arial" w:hint="eastAsia"/>
          <w:sz w:val="16"/>
        </w:rPr>
        <w:t>)</w:t>
      </w:r>
      <w:r>
        <w:rPr>
          <w:rFonts w:ascii="Arial" w:hAnsi="Arial"/>
          <w:sz w:val="16"/>
        </w:rPr>
        <w:t xml:space="preserve"> style when the file is closed;</w:t>
      </w:r>
    </w:p>
    <w:p w14:paraId="16864313" w14:textId="77777777" w:rsidR="000D1649" w:rsidRDefault="000D1649" w:rsidP="00FB3597">
      <w:pPr>
        <w:numPr>
          <w:ilvl w:val="0"/>
          <w:numId w:val="11"/>
        </w:numPr>
        <w:adjustRightInd w:val="0"/>
        <w:spacing w:after="0" w:line="240" w:lineRule="auto"/>
        <w:ind w:hanging="360"/>
        <w:jc w:val="both"/>
        <w:textAlignment w:val="baseline"/>
        <w:rPr>
          <w:rFonts w:ascii="Arial" w:hAnsi="Arial"/>
          <w:sz w:val="16"/>
        </w:rPr>
      </w:pPr>
      <w:r>
        <w:rPr>
          <w:rFonts w:ascii="Arial" w:hAnsi="Arial"/>
          <w:sz w:val="16"/>
        </w:rPr>
        <w:t>Do not use any other styles except "Normal" (</w:t>
      </w:r>
      <w:r>
        <w:rPr>
          <w:rFonts w:ascii="Arial" w:hAnsi="Arial" w:hint="eastAsia"/>
          <w:sz w:val="16"/>
        </w:rPr>
        <w:t>內文</w:t>
      </w:r>
      <w:r>
        <w:rPr>
          <w:rFonts w:ascii="Arial" w:hAnsi="Arial" w:hint="eastAsia"/>
          <w:sz w:val="16"/>
        </w:rPr>
        <w:t>)</w:t>
      </w:r>
      <w:r>
        <w:rPr>
          <w:rFonts w:ascii="Arial" w:hAnsi="Arial"/>
          <w:sz w:val="16"/>
        </w:rPr>
        <w:t xml:space="preserve"> style or any other fonts default in Windows which may not be properly displayed in other's computer;</w:t>
      </w:r>
    </w:p>
    <w:p w14:paraId="37C7EC38" w14:textId="77777777" w:rsidR="000D1649" w:rsidRDefault="000D1649" w:rsidP="00FB3597">
      <w:pPr>
        <w:numPr>
          <w:ilvl w:val="0"/>
          <w:numId w:val="11"/>
        </w:numPr>
        <w:adjustRightInd w:val="0"/>
        <w:spacing w:after="0" w:line="240" w:lineRule="auto"/>
        <w:ind w:hanging="360"/>
        <w:jc w:val="both"/>
        <w:textAlignment w:val="baseline"/>
        <w:rPr>
          <w:rFonts w:ascii="Arial" w:hAnsi="Arial"/>
          <w:sz w:val="16"/>
        </w:rPr>
      </w:pPr>
      <w:r>
        <w:rPr>
          <w:rFonts w:ascii="Arial" w:hAnsi="Arial"/>
          <w:sz w:val="16"/>
        </w:rPr>
        <w:t>You may customize your paragraphs such as alignment, line spacing, and character attributes such as fonts, font size, font effects, bold;</w:t>
      </w:r>
    </w:p>
    <w:p w14:paraId="0BBE02A7" w14:textId="77777777" w:rsidR="000D1649" w:rsidRDefault="000D1649" w:rsidP="00FB3597">
      <w:pPr>
        <w:numPr>
          <w:ilvl w:val="0"/>
          <w:numId w:val="11"/>
        </w:numPr>
        <w:adjustRightInd w:val="0"/>
        <w:spacing w:after="0" w:line="240" w:lineRule="auto"/>
        <w:ind w:hanging="360"/>
        <w:jc w:val="both"/>
        <w:textAlignment w:val="baseline"/>
        <w:rPr>
          <w:rFonts w:ascii="Arial" w:hAnsi="Arial"/>
          <w:sz w:val="16"/>
        </w:rPr>
      </w:pPr>
      <w:r>
        <w:rPr>
          <w:rFonts w:ascii="Arial" w:hAnsi="Arial"/>
          <w:sz w:val="16"/>
        </w:rPr>
        <w:t>You may add your logo in image format provided that the total file size of this document does not exceed 100kb;</w:t>
      </w:r>
    </w:p>
    <w:p w14:paraId="13788023" w14:textId="77777777" w:rsidR="000D1649" w:rsidRDefault="000D1649" w:rsidP="00FB3597">
      <w:pPr>
        <w:numPr>
          <w:ilvl w:val="0"/>
          <w:numId w:val="11"/>
        </w:numPr>
        <w:adjustRightInd w:val="0"/>
        <w:spacing w:after="0" w:line="240" w:lineRule="auto"/>
        <w:ind w:hanging="360"/>
        <w:jc w:val="both"/>
        <w:textAlignment w:val="baseline"/>
        <w:rPr>
          <w:rFonts w:ascii="Arial" w:hAnsi="Arial"/>
          <w:sz w:val="16"/>
        </w:rPr>
      </w:pPr>
      <w:r>
        <w:rPr>
          <w:rFonts w:ascii="Arial" w:hAnsi="Arial"/>
          <w:sz w:val="16"/>
        </w:rPr>
        <w:t>Do not alter the format of this Template including the size of the box;</w:t>
      </w:r>
    </w:p>
    <w:p w14:paraId="10D86C6D" w14:textId="77777777" w:rsidR="000D1649" w:rsidRDefault="000D1649" w:rsidP="00FB3597">
      <w:pPr>
        <w:numPr>
          <w:ilvl w:val="0"/>
          <w:numId w:val="11"/>
        </w:numPr>
        <w:adjustRightInd w:val="0"/>
        <w:spacing w:after="0" w:line="240" w:lineRule="auto"/>
        <w:ind w:hanging="360"/>
        <w:jc w:val="both"/>
        <w:textAlignment w:val="baseline"/>
        <w:rPr>
          <w:rFonts w:ascii="Arial" w:hAnsi="Arial"/>
          <w:sz w:val="16"/>
        </w:rPr>
      </w:pPr>
      <w:r>
        <w:rPr>
          <w:rFonts w:ascii="Arial" w:hAnsi="Arial"/>
          <w:sz w:val="16"/>
        </w:rPr>
        <w:t>The file size of your advertisement must not be more than 100kb;</w:t>
      </w:r>
    </w:p>
    <w:p w14:paraId="59C43D6E" w14:textId="77777777" w:rsidR="000D1649" w:rsidRDefault="000D1649" w:rsidP="00FB3597">
      <w:pPr>
        <w:numPr>
          <w:ilvl w:val="0"/>
          <w:numId w:val="11"/>
        </w:numPr>
        <w:adjustRightInd w:val="0"/>
        <w:spacing w:after="0" w:line="240" w:lineRule="auto"/>
        <w:ind w:hanging="360"/>
        <w:jc w:val="both"/>
        <w:textAlignment w:val="baseline"/>
        <w:rPr>
          <w:rFonts w:ascii="Arial" w:hAnsi="Arial"/>
          <w:sz w:val="16"/>
        </w:rPr>
      </w:pPr>
      <w:r>
        <w:rPr>
          <w:rFonts w:ascii="Arial" w:hAnsi="Arial"/>
          <w:sz w:val="16"/>
        </w:rPr>
        <w:t>The Law Society reserves the right to modify your document by reducing the file size for posting on the Law Society website and distributing through e-mail.</w:t>
      </w:r>
    </w:p>
    <w:p w14:paraId="587588C4" w14:textId="77777777" w:rsidR="000D1649" w:rsidRDefault="000D1649" w:rsidP="00FB3597">
      <w:pPr>
        <w:numPr>
          <w:ilvl w:val="0"/>
          <w:numId w:val="11"/>
        </w:numPr>
        <w:adjustRightInd w:val="0"/>
        <w:spacing w:after="0" w:line="240" w:lineRule="auto"/>
        <w:ind w:hanging="360"/>
        <w:jc w:val="both"/>
        <w:textAlignment w:val="baseline"/>
        <w:rPr>
          <w:rFonts w:ascii="Arial" w:hAnsi="Arial"/>
          <w:sz w:val="16"/>
        </w:rPr>
      </w:pPr>
      <w:r>
        <w:rPr>
          <w:rFonts w:ascii="Arial" w:hAnsi="Arial"/>
          <w:sz w:val="16"/>
        </w:rPr>
        <w:t>The Law Society reserves the right not to publish your advertisement if the file size is more than 200kb or the Temple has been altered;</w:t>
      </w:r>
    </w:p>
    <w:p w14:paraId="300C9EF2" w14:textId="77777777" w:rsidR="000D1649" w:rsidRDefault="000D1649" w:rsidP="00FB3597">
      <w:pPr>
        <w:numPr>
          <w:ilvl w:val="0"/>
          <w:numId w:val="11"/>
        </w:numPr>
        <w:adjustRightInd w:val="0"/>
        <w:spacing w:after="0" w:line="240" w:lineRule="auto"/>
        <w:ind w:hanging="360"/>
        <w:jc w:val="both"/>
        <w:textAlignment w:val="baseline"/>
        <w:rPr>
          <w:rFonts w:ascii="Arial" w:hAnsi="Arial"/>
          <w:sz w:val="16"/>
        </w:rPr>
      </w:pPr>
      <w:r>
        <w:rPr>
          <w:rFonts w:ascii="Arial" w:hAnsi="Arial"/>
          <w:sz w:val="16"/>
        </w:rPr>
        <w:t>The Law Society disclaims all liabilities or damages arising from any misuse of this document;</w:t>
      </w:r>
    </w:p>
    <w:p w14:paraId="6F3A7849" w14:textId="77777777" w:rsidR="000D1649" w:rsidRDefault="000D1649">
      <w:pPr>
        <w:jc w:val="center"/>
        <w:rPr>
          <w:b/>
          <w:sz w:val="24"/>
        </w:rPr>
      </w:pPr>
      <w:r>
        <w:rPr>
          <w:b/>
          <w:sz w:val="24"/>
        </w:rPr>
        <w:t>- 3</w:t>
      </w:r>
      <w:r>
        <w:rPr>
          <w:rFonts w:hint="eastAsia"/>
          <w:b/>
          <w:sz w:val="24"/>
        </w:rPr>
        <w:t xml:space="preserve"> </w:t>
      </w:r>
      <w:r>
        <w:rPr>
          <w:b/>
          <w:sz w:val="24"/>
        </w:rPr>
        <w:t xml:space="preserve">x 7 </w:t>
      </w:r>
      <w:r>
        <w:rPr>
          <w:rFonts w:hint="eastAsia"/>
          <w:b/>
          <w:sz w:val="24"/>
        </w:rPr>
        <w:t xml:space="preserve">inches </w:t>
      </w:r>
      <w:r>
        <w:rPr>
          <w:b/>
          <w:sz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423"/>
        <w:gridCol w:w="5873"/>
      </w:tblGrid>
      <w:tr w:rsidR="000D1649" w14:paraId="1BA5FE33" w14:textId="77777777" w:rsidTr="00FB3597">
        <w:trPr>
          <w:jc w:val="center"/>
        </w:trPr>
        <w:tc>
          <w:tcPr>
            <w:tcW w:w="2423" w:type="dxa"/>
          </w:tcPr>
          <w:p w14:paraId="31258893" w14:textId="77777777" w:rsidR="000D1649" w:rsidRPr="00BA059A" w:rsidRDefault="000D1649" w:rsidP="00BA059A">
            <w:pPr>
              <w:spacing w:line="240" w:lineRule="exact"/>
              <w:rPr>
                <w:b/>
              </w:rPr>
            </w:pPr>
            <w:r w:rsidRPr="00BA059A">
              <w:rPr>
                <w:b/>
              </w:rPr>
              <w:t>COMPANY / FIRM</w:t>
            </w:r>
          </w:p>
          <w:p w14:paraId="07F53337" w14:textId="77777777" w:rsidR="000D1649" w:rsidRPr="00BA059A" w:rsidRDefault="000D1649" w:rsidP="00BA059A">
            <w:pPr>
              <w:spacing w:line="240" w:lineRule="exact"/>
              <w:rPr>
                <w:b/>
                <w:lang w:eastAsia="zh-HK"/>
              </w:rPr>
            </w:pPr>
            <w:r w:rsidRPr="00BA059A">
              <w:rPr>
                <w:b/>
              </w:rPr>
              <w:t>(</w:t>
            </w:r>
            <w:r w:rsidRPr="00BA059A">
              <w:rPr>
                <w:b/>
                <w:lang w:eastAsia="zh-HK"/>
              </w:rPr>
              <w:t>IN CAPITAL LETTERS)</w:t>
            </w:r>
          </w:p>
          <w:p w14:paraId="64BA8737" w14:textId="77777777" w:rsidR="000D1649" w:rsidRPr="00BA059A" w:rsidRDefault="000D1649" w:rsidP="00BA059A">
            <w:pPr>
              <w:spacing w:line="240" w:lineRule="exact"/>
              <w:rPr>
                <w:b/>
                <w:i/>
                <w:u w:val="single"/>
              </w:rPr>
            </w:pPr>
            <w:r w:rsidRPr="00BA059A">
              <w:rPr>
                <w:b/>
                <w:i/>
                <w:u w:val="single"/>
              </w:rPr>
              <w:t>(For index only)</w:t>
            </w:r>
          </w:p>
        </w:tc>
        <w:tc>
          <w:tcPr>
            <w:tcW w:w="5873" w:type="dxa"/>
          </w:tcPr>
          <w:p w14:paraId="62E238B2" w14:textId="77777777" w:rsidR="000D1649" w:rsidRPr="00BA059A" w:rsidRDefault="000D1649" w:rsidP="006B65B7">
            <w:pPr>
              <w:rPr>
                <w:b/>
              </w:rPr>
            </w:pPr>
          </w:p>
        </w:tc>
      </w:tr>
      <w:tr w:rsidR="000D1649" w14:paraId="62F83BDA" w14:textId="77777777" w:rsidTr="00FB3597">
        <w:trPr>
          <w:jc w:val="center"/>
        </w:trPr>
        <w:tc>
          <w:tcPr>
            <w:tcW w:w="2423" w:type="dxa"/>
          </w:tcPr>
          <w:p w14:paraId="4A15B5D4" w14:textId="77777777" w:rsidR="000D1649" w:rsidRPr="00BA059A" w:rsidRDefault="000D1649" w:rsidP="00BA059A">
            <w:pPr>
              <w:spacing w:line="240" w:lineRule="exact"/>
              <w:rPr>
                <w:b/>
              </w:rPr>
            </w:pPr>
            <w:r w:rsidRPr="00BA059A">
              <w:rPr>
                <w:b/>
              </w:rPr>
              <w:t>POSITION TITLE</w:t>
            </w:r>
          </w:p>
          <w:p w14:paraId="3DED74E9" w14:textId="77777777" w:rsidR="000D1649" w:rsidRPr="00BA059A" w:rsidRDefault="000D1649" w:rsidP="00BA059A">
            <w:pPr>
              <w:spacing w:line="240" w:lineRule="exact"/>
              <w:rPr>
                <w:b/>
                <w:lang w:eastAsia="zh-HK"/>
              </w:rPr>
            </w:pPr>
            <w:r w:rsidRPr="00BA059A">
              <w:rPr>
                <w:b/>
              </w:rPr>
              <w:t>(</w:t>
            </w:r>
            <w:r w:rsidRPr="00BA059A">
              <w:rPr>
                <w:b/>
                <w:lang w:eastAsia="zh-HK"/>
              </w:rPr>
              <w:t>IN CAPITAL LETTERS)</w:t>
            </w:r>
          </w:p>
          <w:p w14:paraId="59AAE1E3" w14:textId="77777777" w:rsidR="000D1649" w:rsidRPr="00BA059A" w:rsidRDefault="000D1649" w:rsidP="00BA059A">
            <w:pPr>
              <w:spacing w:line="240" w:lineRule="exact"/>
              <w:rPr>
                <w:b/>
                <w:i/>
                <w:u w:val="single"/>
              </w:rPr>
            </w:pPr>
            <w:r w:rsidRPr="00BA059A">
              <w:rPr>
                <w:b/>
                <w:i/>
                <w:u w:val="single"/>
              </w:rPr>
              <w:t>(For index only)</w:t>
            </w:r>
          </w:p>
        </w:tc>
        <w:tc>
          <w:tcPr>
            <w:tcW w:w="5873" w:type="dxa"/>
          </w:tcPr>
          <w:p w14:paraId="0BA8BA1A" w14:textId="77777777" w:rsidR="000D1649" w:rsidRPr="00BA059A" w:rsidRDefault="000D1649" w:rsidP="006B65B7">
            <w:pPr>
              <w:rPr>
                <w:b/>
              </w:rPr>
            </w:pPr>
          </w:p>
        </w:tc>
      </w:tr>
    </w:tbl>
    <w:p w14:paraId="681D142D" w14:textId="77777777" w:rsidR="000D1649" w:rsidRDefault="000D1649">
      <w:pPr>
        <w:jc w:val="center"/>
        <w:rPr>
          <w:b/>
          <w:sz w:val="24"/>
        </w:rPr>
      </w:pP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10080"/>
      </w:tblGrid>
      <w:tr w:rsidR="000D1649" w14:paraId="13B26EC4" w14:textId="77777777" w:rsidTr="006135AD">
        <w:trPr>
          <w:trHeight w:hRule="exact" w:val="4320"/>
          <w:jc w:val="center"/>
        </w:trPr>
        <w:tc>
          <w:tcPr>
            <w:tcW w:w="10080" w:type="dxa"/>
          </w:tcPr>
          <w:p w14:paraId="3E9BF776" w14:textId="77777777" w:rsidR="000D1649" w:rsidRPr="00D92864" w:rsidRDefault="000D1649">
            <w:pPr>
              <w:rPr>
                <w:sz w:val="10"/>
                <w:szCs w:val="10"/>
              </w:rPr>
            </w:pPr>
            <w:r w:rsidRPr="00D92864">
              <w:rPr>
                <w:rFonts w:hint="eastAsia"/>
                <w:sz w:val="10"/>
                <w:szCs w:val="10"/>
              </w:rPr>
              <w:t xml:space="preserve"> </w:t>
            </w:r>
          </w:p>
          <w:p w14:paraId="0071400A" w14:textId="77777777" w:rsidR="000D1649" w:rsidRPr="003E7F9E" w:rsidRDefault="000D1649" w:rsidP="003E7F9E">
            <w:pPr>
              <w:shd w:val="solid" w:color="FFFFFF" w:fill="auto"/>
              <w:autoSpaceDN w:val="0"/>
              <w:spacing w:before="60"/>
              <w:ind w:left="142" w:firstLineChars="50" w:firstLine="110"/>
              <w:rPr>
                <w:color w:val="000000"/>
                <w:shd w:val="clear" w:color="auto" w:fill="FFFFFF"/>
              </w:rPr>
            </w:pPr>
          </w:p>
        </w:tc>
      </w:tr>
    </w:tbl>
    <w:p w14:paraId="3F501259" w14:textId="77777777" w:rsidR="000D1649" w:rsidRDefault="000D1649">
      <w:pPr>
        <w:jc w:val="center"/>
        <w:rPr>
          <w:b/>
          <w:sz w:val="24"/>
        </w:rPr>
      </w:pPr>
    </w:p>
    <w:p w14:paraId="7DDCA7B3" w14:textId="77777777" w:rsidR="000D1649" w:rsidRPr="001B5E62" w:rsidRDefault="000D1649" w:rsidP="00DD32CC">
      <w:pPr>
        <w:spacing w:line="240" w:lineRule="auto"/>
        <w:jc w:val="both"/>
        <w:rPr>
          <w:rFonts w:ascii="Garamond" w:hAnsi="Garamond"/>
          <w:sz w:val="24"/>
          <w:szCs w:val="24"/>
        </w:rPr>
      </w:pPr>
    </w:p>
    <w:sectPr w:rsidR="000D1649" w:rsidRPr="001B5E62" w:rsidSect="00BA059A">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8414C"/>
    <w:multiLevelType w:val="hybridMultilevel"/>
    <w:tmpl w:val="7A8CC856"/>
    <w:lvl w:ilvl="0" w:tplc="8070EDD6">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72847A1"/>
    <w:multiLevelType w:val="hybridMultilevel"/>
    <w:tmpl w:val="D34ED4DC"/>
    <w:lvl w:ilvl="0" w:tplc="839692AE">
      <w:start w:val="1"/>
      <w:numFmt w:val="decimal"/>
      <w:lvlText w:val="%1."/>
      <w:lvlJc w:val="left"/>
      <w:pPr>
        <w:ind w:left="720" w:hanging="360"/>
      </w:pPr>
      <w:rPr>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657CF1"/>
    <w:multiLevelType w:val="hybridMultilevel"/>
    <w:tmpl w:val="42506CDA"/>
    <w:lvl w:ilvl="0" w:tplc="7A72E678">
      <w:start w:val="1"/>
      <w:numFmt w:val="upperLetter"/>
      <w:lvlText w:val="%1."/>
      <w:lvlJc w:val="left"/>
      <w:pPr>
        <w:ind w:left="360" w:hanging="360"/>
      </w:pPr>
      <w:rPr>
        <w:rFonts w:hint="eastAsia"/>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DAE04DF"/>
    <w:multiLevelType w:val="singleLevel"/>
    <w:tmpl w:val="664A84C8"/>
    <w:lvl w:ilvl="0">
      <w:start w:val="1"/>
      <w:numFmt w:val="decimal"/>
      <w:lvlText w:val="%1."/>
      <w:lvlJc w:val="left"/>
      <w:pPr>
        <w:tabs>
          <w:tab w:val="num" w:pos="720"/>
        </w:tabs>
        <w:ind w:left="720" w:hanging="720"/>
      </w:pPr>
      <w:rPr>
        <w:rFonts w:hint="default"/>
      </w:rPr>
    </w:lvl>
  </w:abstractNum>
  <w:abstractNum w:abstractNumId="4" w15:restartNumberingAfterBreak="0">
    <w:nsid w:val="10181EE0"/>
    <w:multiLevelType w:val="hybridMultilevel"/>
    <w:tmpl w:val="6BF64572"/>
    <w:lvl w:ilvl="0" w:tplc="16CE2250">
      <w:start w:val="1"/>
      <w:numFmt w:val="lowerLetter"/>
      <w:lvlText w:val="(%1)"/>
      <w:lvlJc w:val="left"/>
      <w:pPr>
        <w:ind w:left="1170" w:hanging="360"/>
      </w:pPr>
      <w:rPr>
        <w:rFonts w:hint="default"/>
      </w:rPr>
    </w:lvl>
    <w:lvl w:ilvl="1" w:tplc="08090019" w:tentative="1">
      <w:start w:val="1"/>
      <w:numFmt w:val="lowerLetter"/>
      <w:lvlText w:val="%2."/>
      <w:lvlJc w:val="left"/>
      <w:pPr>
        <w:ind w:left="1890" w:hanging="360"/>
      </w:pPr>
    </w:lvl>
    <w:lvl w:ilvl="2" w:tplc="0809001B" w:tentative="1">
      <w:start w:val="1"/>
      <w:numFmt w:val="lowerRoman"/>
      <w:lvlText w:val="%3."/>
      <w:lvlJc w:val="right"/>
      <w:pPr>
        <w:ind w:left="2610" w:hanging="180"/>
      </w:pPr>
    </w:lvl>
    <w:lvl w:ilvl="3" w:tplc="0809000F" w:tentative="1">
      <w:start w:val="1"/>
      <w:numFmt w:val="decimal"/>
      <w:lvlText w:val="%4."/>
      <w:lvlJc w:val="left"/>
      <w:pPr>
        <w:ind w:left="3330" w:hanging="360"/>
      </w:pPr>
    </w:lvl>
    <w:lvl w:ilvl="4" w:tplc="08090019" w:tentative="1">
      <w:start w:val="1"/>
      <w:numFmt w:val="lowerLetter"/>
      <w:lvlText w:val="%5."/>
      <w:lvlJc w:val="left"/>
      <w:pPr>
        <w:ind w:left="4050" w:hanging="360"/>
      </w:pPr>
    </w:lvl>
    <w:lvl w:ilvl="5" w:tplc="0809001B" w:tentative="1">
      <w:start w:val="1"/>
      <w:numFmt w:val="lowerRoman"/>
      <w:lvlText w:val="%6."/>
      <w:lvlJc w:val="right"/>
      <w:pPr>
        <w:ind w:left="4770" w:hanging="180"/>
      </w:pPr>
    </w:lvl>
    <w:lvl w:ilvl="6" w:tplc="0809000F" w:tentative="1">
      <w:start w:val="1"/>
      <w:numFmt w:val="decimal"/>
      <w:lvlText w:val="%7."/>
      <w:lvlJc w:val="left"/>
      <w:pPr>
        <w:ind w:left="5490" w:hanging="360"/>
      </w:pPr>
    </w:lvl>
    <w:lvl w:ilvl="7" w:tplc="08090019" w:tentative="1">
      <w:start w:val="1"/>
      <w:numFmt w:val="lowerLetter"/>
      <w:lvlText w:val="%8."/>
      <w:lvlJc w:val="left"/>
      <w:pPr>
        <w:ind w:left="6210" w:hanging="360"/>
      </w:pPr>
    </w:lvl>
    <w:lvl w:ilvl="8" w:tplc="0809001B" w:tentative="1">
      <w:start w:val="1"/>
      <w:numFmt w:val="lowerRoman"/>
      <w:lvlText w:val="%9."/>
      <w:lvlJc w:val="right"/>
      <w:pPr>
        <w:ind w:left="6930" w:hanging="180"/>
      </w:pPr>
    </w:lvl>
  </w:abstractNum>
  <w:abstractNum w:abstractNumId="5" w15:restartNumberingAfterBreak="0">
    <w:nsid w:val="2A0A00C0"/>
    <w:multiLevelType w:val="hybridMultilevel"/>
    <w:tmpl w:val="C95452A4"/>
    <w:lvl w:ilvl="0" w:tplc="8070EDD6">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3668617B"/>
    <w:multiLevelType w:val="hybridMultilevel"/>
    <w:tmpl w:val="DF9885B4"/>
    <w:lvl w:ilvl="0" w:tplc="8070EDD6">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4FA95E96"/>
    <w:multiLevelType w:val="hybridMultilevel"/>
    <w:tmpl w:val="BD921656"/>
    <w:lvl w:ilvl="0" w:tplc="16CE225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512B18FB"/>
    <w:multiLevelType w:val="hybridMultilevel"/>
    <w:tmpl w:val="07BE43DC"/>
    <w:lvl w:ilvl="0" w:tplc="8070EDD6">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5A5C48A6"/>
    <w:multiLevelType w:val="hybridMultilevel"/>
    <w:tmpl w:val="7D92CA76"/>
    <w:lvl w:ilvl="0" w:tplc="8070EDD6">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6F9A424C"/>
    <w:multiLevelType w:val="hybridMultilevel"/>
    <w:tmpl w:val="54721E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03028725">
    <w:abstractNumId w:val="10"/>
  </w:num>
  <w:num w:numId="2" w16cid:durableId="1114595944">
    <w:abstractNumId w:val="1"/>
  </w:num>
  <w:num w:numId="3" w16cid:durableId="1845630583">
    <w:abstractNumId w:val="2"/>
  </w:num>
  <w:num w:numId="4" w16cid:durableId="830876021">
    <w:abstractNumId w:val="4"/>
  </w:num>
  <w:num w:numId="5" w16cid:durableId="1003626953">
    <w:abstractNumId w:val="7"/>
  </w:num>
  <w:num w:numId="6" w16cid:durableId="20866942">
    <w:abstractNumId w:val="5"/>
  </w:num>
  <w:num w:numId="7" w16cid:durableId="493495137">
    <w:abstractNumId w:val="0"/>
  </w:num>
  <w:num w:numId="8" w16cid:durableId="829443523">
    <w:abstractNumId w:val="9"/>
  </w:num>
  <w:num w:numId="9" w16cid:durableId="280067676">
    <w:abstractNumId w:val="8"/>
  </w:num>
  <w:num w:numId="10" w16cid:durableId="804085084">
    <w:abstractNumId w:val="6"/>
  </w:num>
  <w:num w:numId="11" w16cid:durableId="14271182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C85"/>
    <w:rsid w:val="00050A4B"/>
    <w:rsid w:val="000612F0"/>
    <w:rsid w:val="000A015D"/>
    <w:rsid w:val="000D1649"/>
    <w:rsid w:val="000F286C"/>
    <w:rsid w:val="00106631"/>
    <w:rsid w:val="00113F1E"/>
    <w:rsid w:val="001B5E62"/>
    <w:rsid w:val="002607C7"/>
    <w:rsid w:val="002D683D"/>
    <w:rsid w:val="003B1018"/>
    <w:rsid w:val="003C3B16"/>
    <w:rsid w:val="003E7839"/>
    <w:rsid w:val="00434C85"/>
    <w:rsid w:val="00446BAF"/>
    <w:rsid w:val="00462C85"/>
    <w:rsid w:val="004E10E8"/>
    <w:rsid w:val="00512EFE"/>
    <w:rsid w:val="00584F46"/>
    <w:rsid w:val="00590757"/>
    <w:rsid w:val="00591789"/>
    <w:rsid w:val="005C3607"/>
    <w:rsid w:val="005D01D7"/>
    <w:rsid w:val="00663059"/>
    <w:rsid w:val="006B65B7"/>
    <w:rsid w:val="006E531E"/>
    <w:rsid w:val="007F639F"/>
    <w:rsid w:val="007F68FC"/>
    <w:rsid w:val="008544C8"/>
    <w:rsid w:val="00867816"/>
    <w:rsid w:val="009345CC"/>
    <w:rsid w:val="00A51702"/>
    <w:rsid w:val="00A82495"/>
    <w:rsid w:val="00A91B8C"/>
    <w:rsid w:val="00B50C96"/>
    <w:rsid w:val="00B86A86"/>
    <w:rsid w:val="00B90AE6"/>
    <w:rsid w:val="00BA059A"/>
    <w:rsid w:val="00C4466B"/>
    <w:rsid w:val="00C53759"/>
    <w:rsid w:val="00CC596F"/>
    <w:rsid w:val="00D05051"/>
    <w:rsid w:val="00D055FC"/>
    <w:rsid w:val="00D4156E"/>
    <w:rsid w:val="00DD32CC"/>
    <w:rsid w:val="00E01BCA"/>
    <w:rsid w:val="00E16489"/>
    <w:rsid w:val="00E414B0"/>
    <w:rsid w:val="00EB2B44"/>
    <w:rsid w:val="00FA3164"/>
    <w:rsid w:val="00FB3597"/>
    <w:rsid w:val="00FD5A76"/>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AC0A9"/>
  <w15:chartTrackingRefBased/>
  <w15:docId w15:val="{78AD0771-99E4-4406-8B42-B1091E92E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62C85"/>
    <w:pPr>
      <w:autoSpaceDE w:val="0"/>
      <w:autoSpaceDN w:val="0"/>
      <w:adjustRightInd w:val="0"/>
      <w:spacing w:after="0" w:line="240" w:lineRule="auto"/>
    </w:pPr>
    <w:rPr>
      <w:rFonts w:ascii="Garamond" w:hAnsi="Garamond" w:cs="Garamond"/>
      <w:color w:val="000000"/>
      <w:sz w:val="24"/>
      <w:szCs w:val="24"/>
    </w:rPr>
  </w:style>
  <w:style w:type="paragraph" w:styleId="NoSpacing">
    <w:name w:val="No Spacing"/>
    <w:uiPriority w:val="1"/>
    <w:qFormat/>
    <w:rsid w:val="00462C85"/>
    <w:pPr>
      <w:spacing w:after="0" w:line="240" w:lineRule="auto"/>
    </w:pPr>
  </w:style>
  <w:style w:type="paragraph" w:styleId="ListParagraph">
    <w:name w:val="List Paragraph"/>
    <w:basedOn w:val="Normal"/>
    <w:uiPriority w:val="34"/>
    <w:qFormat/>
    <w:rsid w:val="00D055FC"/>
    <w:pPr>
      <w:ind w:left="720"/>
      <w:contextualSpacing/>
    </w:pPr>
  </w:style>
  <w:style w:type="table" w:styleId="TableGrid">
    <w:name w:val="Table Grid"/>
    <w:basedOn w:val="TableNormal"/>
    <w:uiPriority w:val="39"/>
    <w:rsid w:val="008678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C596F"/>
    <w:rPr>
      <w:color w:val="0563C1" w:themeColor="hyperlink"/>
      <w:u w:val="single"/>
    </w:rPr>
  </w:style>
  <w:style w:type="character" w:customStyle="1" w:styleId="UnresolvedMention1">
    <w:name w:val="Unresolved Mention1"/>
    <w:basedOn w:val="DefaultParagraphFont"/>
    <w:uiPriority w:val="99"/>
    <w:semiHidden/>
    <w:unhideWhenUsed/>
    <w:rsid w:val="00CC596F"/>
    <w:rPr>
      <w:color w:val="605E5C"/>
      <w:shd w:val="clear" w:color="auto" w:fill="E1DFDD"/>
    </w:rPr>
  </w:style>
  <w:style w:type="character" w:styleId="CommentReference">
    <w:name w:val="annotation reference"/>
    <w:basedOn w:val="DefaultParagraphFont"/>
    <w:uiPriority w:val="99"/>
    <w:semiHidden/>
    <w:unhideWhenUsed/>
    <w:rsid w:val="001B5E62"/>
    <w:rPr>
      <w:sz w:val="16"/>
      <w:szCs w:val="16"/>
    </w:rPr>
  </w:style>
  <w:style w:type="paragraph" w:styleId="CommentText">
    <w:name w:val="annotation text"/>
    <w:basedOn w:val="Normal"/>
    <w:link w:val="CommentTextChar"/>
    <w:uiPriority w:val="99"/>
    <w:semiHidden/>
    <w:unhideWhenUsed/>
    <w:rsid w:val="001B5E62"/>
    <w:pPr>
      <w:spacing w:line="240" w:lineRule="auto"/>
    </w:pPr>
    <w:rPr>
      <w:sz w:val="20"/>
      <w:szCs w:val="20"/>
    </w:rPr>
  </w:style>
  <w:style w:type="character" w:customStyle="1" w:styleId="CommentTextChar">
    <w:name w:val="Comment Text Char"/>
    <w:basedOn w:val="DefaultParagraphFont"/>
    <w:link w:val="CommentText"/>
    <w:uiPriority w:val="99"/>
    <w:semiHidden/>
    <w:rsid w:val="001B5E62"/>
    <w:rPr>
      <w:sz w:val="20"/>
      <w:szCs w:val="20"/>
    </w:rPr>
  </w:style>
  <w:style w:type="paragraph" w:styleId="CommentSubject">
    <w:name w:val="annotation subject"/>
    <w:basedOn w:val="CommentText"/>
    <w:next w:val="CommentText"/>
    <w:link w:val="CommentSubjectChar"/>
    <w:uiPriority w:val="99"/>
    <w:semiHidden/>
    <w:unhideWhenUsed/>
    <w:rsid w:val="001B5E62"/>
    <w:rPr>
      <w:b/>
      <w:bCs/>
    </w:rPr>
  </w:style>
  <w:style w:type="character" w:customStyle="1" w:styleId="CommentSubjectChar">
    <w:name w:val="Comment Subject Char"/>
    <w:basedOn w:val="CommentTextChar"/>
    <w:link w:val="CommentSubject"/>
    <w:uiPriority w:val="99"/>
    <w:semiHidden/>
    <w:rsid w:val="001B5E62"/>
    <w:rPr>
      <w:b/>
      <w:bCs/>
      <w:sz w:val="20"/>
      <w:szCs w:val="20"/>
    </w:rPr>
  </w:style>
  <w:style w:type="paragraph" w:styleId="BalloonText">
    <w:name w:val="Balloon Text"/>
    <w:basedOn w:val="Normal"/>
    <w:link w:val="BalloonTextChar"/>
    <w:uiPriority w:val="99"/>
    <w:semiHidden/>
    <w:unhideWhenUsed/>
    <w:rsid w:val="001B5E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5E62"/>
    <w:rPr>
      <w:rFonts w:ascii="Segoe UI" w:hAnsi="Segoe UI" w:cs="Segoe UI"/>
      <w:sz w:val="18"/>
      <w:szCs w:val="18"/>
    </w:rPr>
  </w:style>
  <w:style w:type="character" w:styleId="FollowedHyperlink">
    <w:name w:val="FollowedHyperlink"/>
    <w:basedOn w:val="DefaultParagraphFont"/>
    <w:uiPriority w:val="99"/>
    <w:semiHidden/>
    <w:unhideWhenUsed/>
    <w:rsid w:val="006B65B7"/>
    <w:rPr>
      <w:color w:val="954F72" w:themeColor="followedHyperlink"/>
      <w:u w:val="single"/>
    </w:rPr>
  </w:style>
  <w:style w:type="paragraph" w:styleId="Header">
    <w:name w:val="header"/>
    <w:basedOn w:val="Normal"/>
    <w:link w:val="HeaderChar"/>
    <w:rsid w:val="006B65B7"/>
    <w:pPr>
      <w:widowControl w:val="0"/>
      <w:tabs>
        <w:tab w:val="center" w:pos="4153"/>
        <w:tab w:val="right" w:pos="8306"/>
      </w:tabs>
      <w:snapToGrid w:val="0"/>
      <w:spacing w:after="0" w:line="240" w:lineRule="auto"/>
    </w:pPr>
    <w:rPr>
      <w:rFonts w:ascii="Times New Roman" w:eastAsia="PMingLiU" w:hAnsi="Times New Roman" w:cs="Times New Roman"/>
      <w:kern w:val="2"/>
      <w:sz w:val="20"/>
      <w:szCs w:val="20"/>
      <w:lang w:val="en-US"/>
    </w:rPr>
  </w:style>
  <w:style w:type="character" w:customStyle="1" w:styleId="HeaderChar">
    <w:name w:val="Header Char"/>
    <w:basedOn w:val="DefaultParagraphFont"/>
    <w:link w:val="Header"/>
    <w:rsid w:val="006B65B7"/>
    <w:rPr>
      <w:rFonts w:ascii="Times New Roman" w:eastAsia="PMingLiU" w:hAnsi="Times New Roman" w:cs="Times New Roman"/>
      <w:kern w:val="2"/>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5489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klawsoc.org.h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g@hklawsoc.org.h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mailto:administration@hklawsoc.org.hk" TargetMode="External"/><Relationship Id="rId4" Type="http://schemas.openxmlformats.org/officeDocument/2006/relationships/customXml" Target="../customXml/item4.xml"/><Relationship Id="rId9" Type="http://schemas.openxmlformats.org/officeDocument/2006/relationships/hyperlink" Target="mailto:administration@hklawsoc.org.h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1c74309-156b-4660-9951-d9616e353fe4">
      <Terms xmlns="http://schemas.microsoft.com/office/infopath/2007/PartnerControls"/>
    </lcf76f155ced4ddcb4097134ff3c332f>
    <TaxCatchAll xmlns="96217c5a-0226-462f-8526-5fe9ca4111a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文件" ma:contentTypeID="0x0101002EC9C035BBE46541A8D27D0A7B32CE7E" ma:contentTypeVersion="19" ma:contentTypeDescription="建立新的文件。" ma:contentTypeScope="" ma:versionID="84d9a7659e603fcc434014e5a356e94e">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02ed824ff4a5097461228886c7afab65"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影像標籤" ma:readOnly="false" ma:fieldId="{5cf76f15-5ced-4ddc-b409-7134ff3c332f}" ma:taxonomyMulti="true" ma:sspId="238fae47-ee56-4d0f-a808-a0663f98e6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共用對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用詳細資料" ma:internalName="SharedWithDetails" ma:readOnly="true">
      <xsd:simpleType>
        <xsd:restriction base="dms:Note">
          <xsd:maxLength value="255"/>
        </xsd:restriction>
      </xsd:simpleType>
    </xsd:element>
    <xsd:element name="TaxCatchAll" ma:index="23" nillable="true" ma:displayName="Taxonomy Catch All Column" ma:hidden="true" ma:list="{f94f28f3-56e9-4c78-a70d-607afab5a342}" ma:internalName="TaxCatchAll" ma:showField="CatchAllData" ma:web="96217c5a-0226-462f-8526-5fe9ca4111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61680C-AF8A-461A-B059-6D5851831BAF}">
  <ds:schemaRefs>
    <ds:schemaRef ds:uri="http://schemas.openxmlformats.org/officeDocument/2006/bibliography"/>
  </ds:schemaRefs>
</ds:datastoreItem>
</file>

<file path=customXml/itemProps2.xml><?xml version="1.0" encoding="utf-8"?>
<ds:datastoreItem xmlns:ds="http://schemas.openxmlformats.org/officeDocument/2006/customXml" ds:itemID="{083A58CB-6170-4F6E-83C8-F37A4C165901}">
  <ds:schemaRefs>
    <ds:schemaRef ds:uri="http://schemas.microsoft.com/office/2006/metadata/properties"/>
    <ds:schemaRef ds:uri="http://schemas.microsoft.com/office/infopath/2007/PartnerControls"/>
    <ds:schemaRef ds:uri="c1c74309-156b-4660-9951-d9616e353fe4"/>
    <ds:schemaRef ds:uri="96217c5a-0226-462f-8526-5fe9ca4111af"/>
  </ds:schemaRefs>
</ds:datastoreItem>
</file>

<file path=customXml/itemProps3.xml><?xml version="1.0" encoding="utf-8"?>
<ds:datastoreItem xmlns:ds="http://schemas.openxmlformats.org/officeDocument/2006/customXml" ds:itemID="{4D79F2DA-D6A4-4B97-A150-0CA0E0B7E880}"/>
</file>

<file path=customXml/itemProps4.xml><?xml version="1.0" encoding="utf-8"?>
<ds:datastoreItem xmlns:ds="http://schemas.openxmlformats.org/officeDocument/2006/customXml" ds:itemID="{ACA4EB65-1D81-4B8D-82BF-7C5E409070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906</Words>
  <Characters>5167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Ruby NG</dc:creator>
  <cp:keywords/>
  <dc:description/>
  <cp:lastModifiedBy>Cathy LEUNG</cp:lastModifiedBy>
  <cp:revision>2</cp:revision>
  <dcterms:created xsi:type="dcterms:W3CDTF">2025-06-02T01:53:00Z</dcterms:created>
  <dcterms:modified xsi:type="dcterms:W3CDTF">2025-06-02T01:53:00Z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0x0101002EC9C035BBE46541A8D27D0A7B32CE7E</vt:lpwstr>
  </property>
</Properties>
</file>