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BD" w:rsidRDefault="007D63BD" w:rsidP="007D63BD">
      <w:pPr>
        <w:tabs>
          <w:tab w:val="left" w:pos="450"/>
        </w:tabs>
        <w:adjustRightInd w:val="0"/>
        <w:snapToGrid w:val="0"/>
        <w:jc w:val="right"/>
        <w:rPr>
          <w:rFonts w:ascii="Garamond" w:hAnsi="Garamond"/>
          <w:b/>
          <w:szCs w:val="24"/>
        </w:rPr>
      </w:pPr>
      <w:r w:rsidRPr="00B54587">
        <w:rPr>
          <w:rFonts w:ascii="Garamond" w:hAnsi="Garamond"/>
          <w:b/>
          <w:szCs w:val="24"/>
        </w:rPr>
        <w:t>Annexure</w:t>
      </w:r>
      <w:r>
        <w:rPr>
          <w:rFonts w:ascii="Garamond" w:hAnsi="Garamond"/>
          <w:b/>
          <w:szCs w:val="24"/>
        </w:rPr>
        <w:t xml:space="preserve"> 1</w:t>
      </w:r>
    </w:p>
    <w:p w:rsidR="007D63BD" w:rsidRDefault="007D63BD" w:rsidP="007D63BD">
      <w:pPr>
        <w:tabs>
          <w:tab w:val="left" w:pos="450"/>
        </w:tabs>
        <w:adjustRightInd w:val="0"/>
        <w:snapToGrid w:val="0"/>
        <w:jc w:val="right"/>
        <w:rPr>
          <w:b/>
          <w:szCs w:val="24"/>
        </w:rPr>
      </w:pPr>
    </w:p>
    <w:p w:rsidR="007D63BD" w:rsidRDefault="007D63BD" w:rsidP="007D63BD">
      <w:pPr>
        <w:ind w:left="142"/>
        <w:jc w:val="center"/>
        <w:rPr>
          <w:rFonts w:ascii="PMingLiU" w:hAnsi="PMingLiU"/>
          <w:b/>
          <w:szCs w:val="24"/>
        </w:rPr>
      </w:pPr>
      <w:r w:rsidRPr="000D2283">
        <w:rPr>
          <w:rFonts w:ascii="PMingLiU" w:hAnsi="PMingLiU" w:hint="eastAsia"/>
          <w:b/>
          <w:szCs w:val="24"/>
        </w:rPr>
        <w:t>香港與內地法律服務熱點研修班</w:t>
      </w:r>
    </w:p>
    <w:p w:rsidR="007D63BD" w:rsidRPr="000D2283" w:rsidRDefault="007D63BD" w:rsidP="007D63BD">
      <w:pPr>
        <w:tabs>
          <w:tab w:val="left" w:pos="45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  <w:r w:rsidRPr="000D2283">
        <w:rPr>
          <w:rFonts w:ascii="PMingLiU" w:hAnsi="PMingLiU" w:hint="eastAsia"/>
          <w:b/>
          <w:szCs w:val="24"/>
        </w:rPr>
        <w:t>2</w:t>
      </w:r>
      <w:r w:rsidRPr="000D2283">
        <w:rPr>
          <w:rFonts w:ascii="PMingLiU" w:hAnsi="PMingLiU"/>
          <w:b/>
          <w:szCs w:val="24"/>
        </w:rPr>
        <w:t>024</w:t>
      </w:r>
      <w:r w:rsidRPr="000D2283">
        <w:rPr>
          <w:rFonts w:ascii="PMingLiU" w:hAnsi="PMingLiU" w:hint="eastAsia"/>
          <w:b/>
          <w:szCs w:val="24"/>
        </w:rPr>
        <w:t>年</w:t>
      </w:r>
      <w:r w:rsidRPr="000D2283">
        <w:rPr>
          <w:rFonts w:ascii="PMingLiU" w:hAnsi="PMingLiU"/>
          <w:b/>
          <w:szCs w:val="24"/>
        </w:rPr>
        <w:t>11</w:t>
      </w:r>
      <w:r w:rsidRPr="000D2283">
        <w:rPr>
          <w:rFonts w:ascii="PMingLiU" w:hAnsi="PMingLiU" w:hint="eastAsia"/>
          <w:b/>
          <w:szCs w:val="24"/>
        </w:rPr>
        <w:t>月</w:t>
      </w:r>
      <w:r w:rsidRPr="000D2283">
        <w:rPr>
          <w:rFonts w:ascii="PMingLiU" w:hAnsi="PMingLiU"/>
          <w:b/>
          <w:szCs w:val="24"/>
        </w:rPr>
        <w:t>29</w:t>
      </w:r>
      <w:r w:rsidRPr="000D2283">
        <w:rPr>
          <w:rFonts w:ascii="PMingLiU" w:hAnsi="PMingLiU" w:hint="eastAsia"/>
          <w:b/>
          <w:szCs w:val="24"/>
        </w:rPr>
        <w:t>日至</w:t>
      </w:r>
      <w:r w:rsidRPr="000D2283">
        <w:rPr>
          <w:rFonts w:ascii="PMingLiU" w:hAnsi="PMingLiU"/>
          <w:b/>
          <w:szCs w:val="24"/>
        </w:rPr>
        <w:t>12</w:t>
      </w:r>
      <w:r w:rsidRPr="000D2283">
        <w:rPr>
          <w:rFonts w:ascii="PMingLiU" w:hAnsi="PMingLiU" w:hint="eastAsia"/>
          <w:b/>
          <w:szCs w:val="24"/>
        </w:rPr>
        <w:t>月</w:t>
      </w:r>
      <w:r w:rsidRPr="000D2283">
        <w:rPr>
          <w:rFonts w:ascii="PMingLiU" w:hAnsi="PMingLiU"/>
          <w:b/>
          <w:szCs w:val="24"/>
        </w:rPr>
        <w:t>3</w:t>
      </w:r>
      <w:r w:rsidRPr="000D2283">
        <w:rPr>
          <w:rFonts w:ascii="PMingLiU" w:hAnsi="PMingLiU" w:hint="eastAsia"/>
          <w:b/>
          <w:szCs w:val="24"/>
        </w:rPr>
        <w:t>日</w:t>
      </w:r>
    </w:p>
    <w:p w:rsidR="007D63BD" w:rsidRPr="000D2283" w:rsidRDefault="007D63BD" w:rsidP="007D63BD">
      <w:pPr>
        <w:ind w:left="142"/>
        <w:jc w:val="center"/>
        <w:rPr>
          <w:rFonts w:ascii="PMingLiU" w:hAnsi="PMingLiU"/>
          <w:b/>
          <w:szCs w:val="24"/>
        </w:rPr>
      </w:pPr>
      <w:r w:rsidRPr="007C7BDB">
        <w:rPr>
          <w:rFonts w:ascii="PMingLiU" w:hAnsi="PMingLiU"/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7CC4874" wp14:editId="6304512C">
            <wp:simplePos x="0" y="0"/>
            <wp:positionH relativeFrom="column">
              <wp:posOffset>4105275</wp:posOffset>
            </wp:positionH>
            <wp:positionV relativeFrom="paragraph">
              <wp:posOffset>254000</wp:posOffset>
            </wp:positionV>
            <wp:extent cx="1619250" cy="1370330"/>
            <wp:effectExtent l="0" t="0" r="0" b="1270"/>
            <wp:wrapTopAndBottom/>
            <wp:docPr id="9" name="Picture 9" descr="C:\Users\EMILY~1.CHA\AppData\Local\Temp\WeChat Files\8e893c3803750bb9a8379e749722421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MILY~1.CHA\AppData\Local\Temp\WeChat Files\8e893c3803750bb9a8379e7497224219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9" r="9091"/>
                    <a:stretch/>
                  </pic:blipFill>
                  <pic:spPr bwMode="auto">
                    <a:xfrm>
                      <a:off x="0" y="0"/>
                      <a:ext cx="161925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BDB">
        <w:rPr>
          <w:rFonts w:ascii="PMingLiU" w:hAnsi="PMingLiU"/>
          <w:b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37AAE651" wp14:editId="32528965">
            <wp:simplePos x="0" y="0"/>
            <wp:positionH relativeFrom="column">
              <wp:posOffset>2209800</wp:posOffset>
            </wp:positionH>
            <wp:positionV relativeFrom="paragraph">
              <wp:posOffset>245110</wp:posOffset>
            </wp:positionV>
            <wp:extent cx="1856740" cy="1390650"/>
            <wp:effectExtent l="0" t="0" r="0" b="0"/>
            <wp:wrapTopAndBottom/>
            <wp:docPr id="8" name="Picture 8" descr="C:\Users\EMILY~1.CHA\AppData\Local\Temp\WeChat Files\f4fe55d33b9c5cc82e7121a98499f87d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ILY~1.CHA\AppData\Local\Temp\WeChat Files\f4fe55d33b9c5cc82e7121a98499f87d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3" r="3286"/>
                    <a:stretch/>
                  </pic:blipFill>
                  <pic:spPr bwMode="auto">
                    <a:xfrm>
                      <a:off x="0" y="0"/>
                      <a:ext cx="18567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BDB">
        <w:rPr>
          <w:rFonts w:ascii="PMingLiU" w:hAnsi="PMingLiU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36DA49C" wp14:editId="4050C200">
            <wp:simplePos x="0" y="0"/>
            <wp:positionH relativeFrom="margin">
              <wp:posOffset>288925</wp:posOffset>
            </wp:positionH>
            <wp:positionV relativeFrom="paragraph">
              <wp:posOffset>225425</wp:posOffset>
            </wp:positionV>
            <wp:extent cx="1892300" cy="1419225"/>
            <wp:effectExtent l="0" t="0" r="0" b="9525"/>
            <wp:wrapTopAndBottom/>
            <wp:docPr id="7" name="Picture 7" descr="C:\Users\EMILY~1.CHA\AppData\Local\Temp\WeChat Files\629e97f2f82cdb289b37948a7a03c55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MILY~1.CHA\AppData\Local\Temp\WeChat Files\629e97f2f82cdb289b37948a7a03c55a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3BD" w:rsidRPr="000D2283" w:rsidRDefault="007D63BD" w:rsidP="007D63BD">
      <w:pPr>
        <w:tabs>
          <w:tab w:val="left" w:pos="450"/>
        </w:tabs>
        <w:adjustRightInd w:val="0"/>
        <w:snapToGrid w:val="0"/>
        <w:ind w:right="560"/>
        <w:rPr>
          <w:rFonts w:ascii="PMingLiU" w:hAnsi="PMingLiU"/>
          <w:b/>
          <w:szCs w:val="24"/>
          <w:u w:val="single"/>
          <w:lang w:val="en-US"/>
        </w:rPr>
      </w:pPr>
    </w:p>
    <w:p w:rsidR="007D63BD" w:rsidRPr="000D2283" w:rsidRDefault="007D63BD" w:rsidP="007D63BD">
      <w:pPr>
        <w:ind w:firstLine="360"/>
        <w:jc w:val="both"/>
        <w:rPr>
          <w:rFonts w:ascii="PMingLiU" w:hAnsi="PMingLiU"/>
          <w:szCs w:val="24"/>
        </w:rPr>
      </w:pPr>
      <w:r w:rsidRPr="000D2283">
        <w:rPr>
          <w:rFonts w:ascii="PMingLiU" w:hAnsi="PMingLiU" w:hint="eastAsia"/>
          <w:szCs w:val="24"/>
        </w:rPr>
        <w:t>中央政府駐港聯絡辦法律部將於11月29日（週五）</w:t>
      </w:r>
      <w:r>
        <w:rPr>
          <w:rFonts w:ascii="PMingLiU" w:hAnsi="PMingLiU" w:hint="eastAsia"/>
          <w:szCs w:val="24"/>
        </w:rPr>
        <w:t>至</w:t>
      </w:r>
      <w:r w:rsidRPr="000D2283">
        <w:rPr>
          <w:rFonts w:ascii="PMingLiU" w:hAnsi="PMingLiU" w:hint="eastAsia"/>
          <w:szCs w:val="24"/>
        </w:rPr>
        <w:t>12月3日（週二）於北京大学舉辦“香港與內地法律服務熱點研修班”，邀請饒戈平、陳端洪、周丕啟等北京大學、國防大學專家教授授課，並參訪百度、美團等高新技術企業、中國共產黨歷史展覽館。所有學員只需自購來回機票，其他費用全免。名額有限，先到先得，歡迎踴躍報名。</w:t>
      </w:r>
    </w:p>
    <w:p w:rsidR="007D63BD" w:rsidRPr="000D2283" w:rsidRDefault="007D63BD" w:rsidP="007D63BD">
      <w:pPr>
        <w:rPr>
          <w:rFonts w:ascii="PMingLiU" w:hAnsi="PMingLiU"/>
          <w:szCs w:val="24"/>
        </w:rPr>
      </w:pPr>
    </w:p>
    <w:p w:rsidR="007D63BD" w:rsidRPr="000D2283" w:rsidRDefault="007D63BD" w:rsidP="007D63BD">
      <w:pPr>
        <w:pStyle w:val="ListParagraph"/>
        <w:numPr>
          <w:ilvl w:val="0"/>
          <w:numId w:val="1"/>
        </w:numPr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時間：</w:t>
      </w:r>
    </w:p>
    <w:p w:rsidR="007D63BD" w:rsidRPr="000D2283" w:rsidRDefault="007D63BD" w:rsidP="007D63BD">
      <w:pPr>
        <w:ind w:left="360"/>
        <w:rPr>
          <w:rFonts w:ascii="PMingLiU" w:hAnsi="PMingLiU"/>
          <w:szCs w:val="24"/>
        </w:rPr>
      </w:pPr>
      <w:r w:rsidRPr="000D2283">
        <w:rPr>
          <w:rFonts w:ascii="PMingLiU" w:hAnsi="PMingLiU"/>
          <w:szCs w:val="24"/>
        </w:rPr>
        <w:t>2024</w:t>
      </w:r>
      <w:r w:rsidRPr="000D2283">
        <w:rPr>
          <w:rFonts w:ascii="PMingLiU" w:hAnsi="PMingLiU" w:hint="eastAsia"/>
          <w:szCs w:val="24"/>
        </w:rPr>
        <w:t>年11月29日（週五）</w:t>
      </w:r>
      <w:r>
        <w:rPr>
          <w:rFonts w:ascii="PMingLiU" w:hAnsi="PMingLiU" w:hint="eastAsia"/>
          <w:szCs w:val="24"/>
        </w:rPr>
        <w:t>至</w:t>
      </w:r>
      <w:r w:rsidRPr="000D2283">
        <w:rPr>
          <w:rFonts w:ascii="PMingLiU" w:hAnsi="PMingLiU" w:hint="eastAsia"/>
          <w:szCs w:val="24"/>
        </w:rPr>
        <w:t>12月3日（週二）</w:t>
      </w:r>
    </w:p>
    <w:p w:rsidR="007D63BD" w:rsidRPr="000D2283" w:rsidRDefault="007D63BD" w:rsidP="007D63BD">
      <w:pPr>
        <w:rPr>
          <w:rFonts w:ascii="PMingLiU" w:hAnsi="PMingLiU"/>
          <w:szCs w:val="24"/>
        </w:rPr>
      </w:pPr>
    </w:p>
    <w:p w:rsidR="007D63BD" w:rsidRPr="000D2283" w:rsidRDefault="007D63BD" w:rsidP="007D63BD">
      <w:pPr>
        <w:pStyle w:val="ListParagraph"/>
        <w:numPr>
          <w:ilvl w:val="0"/>
          <w:numId w:val="1"/>
        </w:numPr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地點：</w:t>
      </w:r>
    </w:p>
    <w:p w:rsidR="007D63BD" w:rsidRPr="000D2283" w:rsidRDefault="007D63BD" w:rsidP="007D63BD">
      <w:pPr>
        <w:ind w:left="360"/>
        <w:rPr>
          <w:rFonts w:ascii="PMingLiU" w:hAnsi="PMingLiU"/>
          <w:szCs w:val="24"/>
        </w:rPr>
      </w:pPr>
      <w:r w:rsidRPr="000D2283">
        <w:rPr>
          <w:rFonts w:ascii="PMingLiU" w:hAnsi="PMingLiU" w:hint="eastAsia"/>
          <w:szCs w:val="24"/>
        </w:rPr>
        <w:t>上課：北京大學；住宿：北京友誼賓館</w:t>
      </w:r>
    </w:p>
    <w:p w:rsidR="007D63BD" w:rsidRPr="000D2283" w:rsidRDefault="007D63BD" w:rsidP="007D63BD">
      <w:pPr>
        <w:rPr>
          <w:rFonts w:ascii="PMingLiU" w:hAnsi="PMingLiU"/>
          <w:szCs w:val="24"/>
        </w:rPr>
      </w:pPr>
    </w:p>
    <w:p w:rsidR="007D63BD" w:rsidRPr="000D2283" w:rsidRDefault="007D63BD" w:rsidP="007D63BD">
      <w:pPr>
        <w:pStyle w:val="ListParagraph"/>
        <w:numPr>
          <w:ilvl w:val="0"/>
          <w:numId w:val="1"/>
        </w:numPr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行程：</w:t>
      </w:r>
    </w:p>
    <w:p w:rsidR="007D63BD" w:rsidRPr="000D2283" w:rsidRDefault="007D63BD" w:rsidP="007D63BD">
      <w:pPr>
        <w:pStyle w:val="ListParagraph"/>
        <w:numPr>
          <w:ilvl w:val="0"/>
          <w:numId w:val="2"/>
        </w:numPr>
        <w:rPr>
          <w:rFonts w:ascii="PMingLiU" w:hAnsi="PMingLiU"/>
        </w:rPr>
      </w:pPr>
      <w:r w:rsidRPr="000D2283">
        <w:rPr>
          <w:rFonts w:ascii="PMingLiU" w:hAnsi="PMingLiU" w:hint="eastAsia"/>
        </w:rPr>
        <w:t>11月29日（週五）</w:t>
      </w:r>
      <w:r w:rsidRPr="000D2283">
        <w:rPr>
          <w:rFonts w:ascii="PMingLiU" w:hAnsi="PMingLiU" w:hint="eastAsia"/>
          <w:lang w:eastAsia="zh-TW"/>
        </w:rPr>
        <w:t>︰</w:t>
      </w:r>
      <w:r w:rsidRPr="000D2283">
        <w:rPr>
          <w:rFonts w:ascii="PMingLiU" w:hAnsi="PMingLiU" w:hint="eastAsia"/>
        </w:rPr>
        <w:t>學員自行赴京，入住北京友誼賓館。</w:t>
      </w:r>
    </w:p>
    <w:p w:rsidR="007D63BD" w:rsidRPr="000D2283" w:rsidRDefault="007D63BD" w:rsidP="007D63BD">
      <w:pPr>
        <w:pStyle w:val="ListParagraph"/>
        <w:numPr>
          <w:ilvl w:val="0"/>
          <w:numId w:val="2"/>
        </w:numPr>
        <w:rPr>
          <w:rFonts w:ascii="PMingLiU" w:hAnsi="PMingLiU"/>
        </w:rPr>
      </w:pPr>
      <w:r w:rsidRPr="000D2283">
        <w:rPr>
          <w:rFonts w:ascii="PMingLiU" w:hAnsi="PMingLiU" w:hint="eastAsia"/>
        </w:rPr>
        <w:t>11月30日</w:t>
      </w:r>
      <w:r>
        <w:rPr>
          <w:rFonts w:ascii="PMingLiU" w:hAnsi="PMingLiU" w:hint="eastAsia"/>
          <w:lang w:eastAsia="zh-TW"/>
        </w:rPr>
        <w:t>至</w:t>
      </w:r>
      <w:r w:rsidRPr="000D2283">
        <w:rPr>
          <w:rFonts w:ascii="PMingLiU" w:hAnsi="PMingLiU" w:hint="eastAsia"/>
        </w:rPr>
        <w:t>12月3日</w:t>
      </w:r>
      <w:r w:rsidRPr="000D2283">
        <w:rPr>
          <w:rFonts w:ascii="PMingLiU" w:hAnsi="PMingLiU" w:hint="eastAsia"/>
          <w:lang w:eastAsia="zh-TW"/>
        </w:rPr>
        <w:t>︰</w:t>
      </w:r>
      <w:r w:rsidRPr="000D2283">
        <w:rPr>
          <w:rFonts w:ascii="PMingLiU" w:hAnsi="PMingLiU" w:hint="eastAsia"/>
        </w:rPr>
        <w:t>上課（課程暫定如下）</w:t>
      </w:r>
    </w:p>
    <w:tbl>
      <w:tblPr>
        <w:tblpPr w:leftFromText="180" w:rightFromText="180" w:vertAnchor="page" w:horzAnchor="margin" w:tblpY="990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937"/>
        <w:gridCol w:w="4820"/>
        <w:gridCol w:w="1417"/>
      </w:tblGrid>
      <w:tr w:rsidR="007D63BD" w:rsidRPr="003416D0" w:rsidTr="00534F39">
        <w:trPr>
          <w:trHeight w:val="399"/>
        </w:trPr>
        <w:tc>
          <w:tcPr>
            <w:tcW w:w="146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日期</w:t>
            </w: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時間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內容安排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任教教授</w:t>
            </w:r>
          </w:p>
        </w:tc>
      </w:tr>
      <w:tr w:rsidR="007D63BD" w:rsidRPr="003416D0" w:rsidTr="00534F39">
        <w:trPr>
          <w:trHeight w:val="399"/>
        </w:trPr>
        <w:tc>
          <w:tcPr>
            <w:tcW w:w="1460" w:type="dxa"/>
            <w:vMerge w:val="restart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11</w:t>
            </w:r>
            <w:r w:rsidRPr="003416D0">
              <w:rPr>
                <w:rFonts w:ascii="PMingLiU" w:hAnsi="PMingLiU" w:hint="eastAsia"/>
              </w:rPr>
              <w:t>月</w:t>
            </w:r>
            <w:r w:rsidRPr="003416D0">
              <w:rPr>
                <w:rFonts w:ascii="PMingLiU" w:hAnsi="PMingLiU"/>
                <w:lang w:eastAsia="zh-TW"/>
              </w:rPr>
              <w:t>30</w:t>
            </w:r>
            <w:r w:rsidRPr="003416D0">
              <w:rPr>
                <w:rFonts w:ascii="PMingLiU" w:hAnsi="PMingLiU" w:hint="eastAsia"/>
              </w:rPr>
              <w:t>日</w:t>
            </w:r>
            <w:r w:rsidRPr="003416D0">
              <w:rPr>
                <w:rFonts w:ascii="PMingLiU" w:hAnsi="PMingLiU"/>
                <w:lang w:eastAsia="zh-TW"/>
              </w:rPr>
              <w:t xml:space="preserve">          </w:t>
            </w: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9</w:t>
            </w:r>
            <w:r w:rsidRPr="003416D0">
              <w:rPr>
                <w:rFonts w:ascii="PMingLiU" w:hAnsi="PMingLiU" w:hint="eastAsia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00</w:t>
            </w:r>
            <w:r w:rsidRPr="003416D0">
              <w:rPr>
                <w:rFonts w:ascii="PMingLiU" w:hAnsi="PMingLiU" w:hint="eastAsia"/>
              </w:rPr>
              <w:t>—</w:t>
            </w:r>
            <w:r w:rsidRPr="003416D0">
              <w:rPr>
                <w:rFonts w:ascii="PMingLiU" w:hAnsi="PMingLiU"/>
                <w:lang w:eastAsia="zh-TW"/>
              </w:rPr>
              <w:t>11</w:t>
            </w:r>
            <w:r w:rsidRPr="003416D0">
              <w:rPr>
                <w:rFonts w:ascii="PMingLiU" w:hAnsi="PMingLiU" w:hint="eastAsia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全面準確實施“一國兩制”的思想指導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</w:rPr>
            </w:pPr>
            <w:r w:rsidRPr="003416D0">
              <w:rPr>
                <w:rFonts w:ascii="PMingLiU" w:hAnsi="PMingLiU" w:hint="eastAsia"/>
              </w:rPr>
              <w:t>饒戈平教授</w:t>
            </w:r>
          </w:p>
        </w:tc>
      </w:tr>
      <w:tr w:rsidR="007D63BD" w:rsidRPr="003416D0" w:rsidTr="00534F39">
        <w:trPr>
          <w:trHeight w:val="399"/>
        </w:trPr>
        <w:tc>
          <w:tcPr>
            <w:tcW w:w="1460" w:type="dxa"/>
            <w:vMerge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</w:rPr>
            </w:pP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</w:rPr>
            </w:pPr>
            <w:r w:rsidRPr="003416D0">
              <w:rPr>
                <w:rFonts w:ascii="PMingLiU" w:hAnsi="PMingLiU"/>
                <w:lang w:eastAsia="zh-TW"/>
              </w:rPr>
              <w:t>14</w:t>
            </w:r>
            <w:r w:rsidRPr="003416D0">
              <w:rPr>
                <w:rFonts w:ascii="PMingLiU" w:hAnsi="PMingLiU" w:hint="eastAsia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30</w:t>
            </w:r>
            <w:r w:rsidRPr="003416D0">
              <w:rPr>
                <w:rFonts w:ascii="PMingLiU" w:hAnsi="PMingLiU" w:hint="eastAsia"/>
              </w:rPr>
              <w:t>—</w:t>
            </w:r>
            <w:r w:rsidRPr="003416D0">
              <w:rPr>
                <w:rFonts w:ascii="PMingLiU" w:hAnsi="PMingLiU"/>
                <w:lang w:eastAsia="zh-TW"/>
              </w:rPr>
              <w:t>17</w:t>
            </w:r>
            <w:r w:rsidRPr="003416D0">
              <w:rPr>
                <w:rFonts w:ascii="PMingLiU" w:hAnsi="PMingLiU" w:hint="eastAsia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00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</w:rPr>
            </w:pPr>
            <w:r w:rsidRPr="003416D0">
              <w:rPr>
                <w:rFonts w:ascii="PMingLiU" w:hAnsi="PMingLiU" w:hint="eastAsia"/>
              </w:rPr>
              <w:t>國際民商事爭議解決制度的新發展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</w:rPr>
            </w:pPr>
            <w:r w:rsidRPr="003416D0">
              <w:rPr>
                <w:rFonts w:ascii="PMingLiU" w:hAnsi="PMingLiU" w:hint="eastAsia"/>
              </w:rPr>
              <w:t>何其生教授</w:t>
            </w:r>
          </w:p>
        </w:tc>
      </w:tr>
      <w:tr w:rsidR="007D63BD" w:rsidRPr="003416D0" w:rsidTr="00534F39">
        <w:trPr>
          <w:trHeight w:val="399"/>
        </w:trPr>
        <w:tc>
          <w:tcPr>
            <w:tcW w:w="1460" w:type="dxa"/>
            <w:vMerge w:val="restart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12</w:t>
            </w:r>
            <w:r w:rsidRPr="003416D0">
              <w:rPr>
                <w:rFonts w:ascii="PMingLiU" w:hAnsi="PMingLiU" w:hint="eastAsia"/>
              </w:rPr>
              <w:t>月</w:t>
            </w:r>
            <w:r w:rsidRPr="003416D0">
              <w:rPr>
                <w:rFonts w:ascii="PMingLiU" w:hAnsi="PMingLiU"/>
                <w:lang w:eastAsia="zh-TW"/>
              </w:rPr>
              <w:t>1</w:t>
            </w:r>
            <w:r w:rsidRPr="003416D0">
              <w:rPr>
                <w:rFonts w:ascii="PMingLiU" w:hAnsi="PMingLiU" w:hint="eastAsia"/>
              </w:rPr>
              <w:t>日</w:t>
            </w: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09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00 - 11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國際大變局與中美關係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周丕啟教授</w:t>
            </w:r>
          </w:p>
        </w:tc>
      </w:tr>
      <w:tr w:rsidR="007D63BD" w:rsidRPr="003416D0" w:rsidTr="00534F39">
        <w:trPr>
          <w:trHeight w:val="399"/>
        </w:trPr>
        <w:tc>
          <w:tcPr>
            <w:tcW w:w="1460" w:type="dxa"/>
            <w:vMerge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14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30 - 17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00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現場教學：參訪中國共產黨歷史展覽館等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/>
                <w:lang w:eastAsia="zh-TW"/>
              </w:rPr>
              <w:t>-</w:t>
            </w:r>
          </w:p>
        </w:tc>
      </w:tr>
      <w:tr w:rsidR="007D63BD" w:rsidRPr="003416D0" w:rsidTr="00534F39">
        <w:trPr>
          <w:trHeight w:val="378"/>
        </w:trPr>
        <w:tc>
          <w:tcPr>
            <w:tcW w:w="1460" w:type="dxa"/>
            <w:vMerge w:val="restart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12</w:t>
            </w:r>
            <w:r w:rsidRPr="003416D0">
              <w:rPr>
                <w:rFonts w:ascii="PMingLiU" w:hAnsi="PMingLiU" w:hint="eastAsia"/>
              </w:rPr>
              <w:t>月</w:t>
            </w:r>
            <w:r w:rsidRPr="003416D0">
              <w:rPr>
                <w:rFonts w:ascii="PMingLiU" w:hAnsi="PMingLiU"/>
                <w:lang w:eastAsia="zh-TW"/>
              </w:rPr>
              <w:t>2</w:t>
            </w:r>
            <w:r w:rsidRPr="003416D0">
              <w:rPr>
                <w:rFonts w:ascii="PMingLiU" w:hAnsi="PMingLiU" w:hint="eastAsia"/>
              </w:rPr>
              <w:t>日</w:t>
            </w: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09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00 - 11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涉外商事爭端解決：實務與訓練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高薇教授</w:t>
            </w:r>
          </w:p>
        </w:tc>
      </w:tr>
      <w:tr w:rsidR="007D63BD" w:rsidRPr="003416D0" w:rsidTr="00534F39">
        <w:trPr>
          <w:trHeight w:val="399"/>
        </w:trPr>
        <w:tc>
          <w:tcPr>
            <w:tcW w:w="1460" w:type="dxa"/>
            <w:vMerge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14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30 - 17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00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現場教學：參訪百度、美團等高新技術企業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/>
                <w:lang w:eastAsia="zh-TW"/>
              </w:rPr>
              <w:t>-</w:t>
            </w:r>
          </w:p>
        </w:tc>
      </w:tr>
      <w:tr w:rsidR="007D63BD" w:rsidRPr="003416D0" w:rsidTr="00534F39">
        <w:trPr>
          <w:trHeight w:val="399"/>
        </w:trPr>
        <w:tc>
          <w:tcPr>
            <w:tcW w:w="1460" w:type="dxa"/>
            <w:vMerge w:val="restart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12</w:t>
            </w:r>
            <w:r w:rsidRPr="003416D0">
              <w:rPr>
                <w:rFonts w:ascii="PMingLiU" w:hAnsi="PMingLiU" w:hint="eastAsia"/>
              </w:rPr>
              <w:t>月</w:t>
            </w:r>
            <w:r w:rsidRPr="003416D0">
              <w:rPr>
                <w:rFonts w:ascii="PMingLiU" w:hAnsi="PMingLiU"/>
                <w:lang w:eastAsia="zh-TW"/>
              </w:rPr>
              <w:t>3</w:t>
            </w:r>
            <w:r w:rsidRPr="003416D0">
              <w:rPr>
                <w:rFonts w:ascii="PMingLiU" w:hAnsi="PMingLiU" w:hint="eastAsia"/>
              </w:rPr>
              <w:t>日</w:t>
            </w: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/>
                <w:lang w:eastAsia="zh-TW"/>
              </w:rPr>
              <w:t>09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00 - 11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 w:rsidRPr="003416D0">
              <w:rPr>
                <w:rFonts w:ascii="PMingLiU" w:hAnsi="PMingLiU"/>
                <w:lang w:eastAsia="zh-TW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</w:rPr>
              <w:t>香港開啟“一國兩制”新時代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DD2446">
              <w:rPr>
                <w:rFonts w:ascii="PMingLiU" w:hAnsi="PMingLiU" w:hint="eastAsia"/>
              </w:rPr>
              <w:t>陳端洪教授</w:t>
            </w:r>
          </w:p>
        </w:tc>
      </w:tr>
      <w:tr w:rsidR="007D63BD" w:rsidRPr="003416D0" w:rsidTr="00534F39">
        <w:trPr>
          <w:trHeight w:val="70"/>
        </w:trPr>
        <w:tc>
          <w:tcPr>
            <w:tcW w:w="1460" w:type="dxa"/>
            <w:vMerge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</w:p>
        </w:tc>
        <w:tc>
          <w:tcPr>
            <w:tcW w:w="1937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  <w:lang w:eastAsia="zh-TW"/>
              </w:rPr>
              <w:t>下午</w:t>
            </w:r>
          </w:p>
        </w:tc>
        <w:tc>
          <w:tcPr>
            <w:tcW w:w="4820" w:type="dxa"/>
            <w:shd w:val="clear" w:color="auto" w:fill="auto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  <w:lang w:eastAsia="zh-TW"/>
              </w:rPr>
              <w:t>返港</w:t>
            </w:r>
          </w:p>
        </w:tc>
        <w:tc>
          <w:tcPr>
            <w:tcW w:w="1417" w:type="dxa"/>
          </w:tcPr>
          <w:p w:rsidR="007D63BD" w:rsidRPr="003416D0" w:rsidRDefault="007D63BD" w:rsidP="00534F39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/>
                <w:lang w:eastAsia="zh-TW"/>
              </w:rPr>
              <w:t>-</w:t>
            </w:r>
          </w:p>
        </w:tc>
      </w:tr>
    </w:tbl>
    <w:p w:rsidR="007D63BD" w:rsidRDefault="007D63BD" w:rsidP="007D63BD"/>
    <w:p w:rsidR="007D63BD" w:rsidRPr="000D2283" w:rsidRDefault="007D63BD" w:rsidP="007D63BD">
      <w:pPr>
        <w:pStyle w:val="ListParagraph"/>
        <w:numPr>
          <w:ilvl w:val="0"/>
          <w:numId w:val="2"/>
        </w:numPr>
        <w:rPr>
          <w:rFonts w:ascii="PMingLiU" w:hAnsi="PMingLiU"/>
        </w:rPr>
      </w:pPr>
      <w:r w:rsidRPr="000D2283">
        <w:rPr>
          <w:rFonts w:ascii="PMingLiU" w:hAnsi="PMingLiU"/>
        </w:rPr>
        <w:t>12</w:t>
      </w:r>
      <w:r w:rsidRPr="000D2283">
        <w:rPr>
          <w:rFonts w:ascii="PMingLiU" w:hAnsi="PMingLiU" w:hint="eastAsia"/>
        </w:rPr>
        <w:t>月</w:t>
      </w:r>
      <w:r w:rsidRPr="000D2283">
        <w:rPr>
          <w:rFonts w:ascii="PMingLiU" w:hAnsi="PMingLiU"/>
        </w:rPr>
        <w:t>3</w:t>
      </w:r>
      <w:r w:rsidRPr="000D2283">
        <w:rPr>
          <w:rFonts w:ascii="PMingLiU" w:hAnsi="PMingLiU" w:hint="eastAsia"/>
        </w:rPr>
        <w:t>日下午返港</w:t>
      </w:r>
    </w:p>
    <w:p w:rsidR="007D63BD" w:rsidRPr="000D2283" w:rsidRDefault="007D63BD" w:rsidP="007D63BD">
      <w:pPr>
        <w:rPr>
          <w:rFonts w:ascii="PMingLiU" w:hAnsi="PMingLiU"/>
          <w:b/>
          <w:sz w:val="28"/>
          <w:u w:val="single"/>
          <w:lang w:val="en-US"/>
        </w:rPr>
      </w:pPr>
    </w:p>
    <w:p w:rsidR="007D63BD" w:rsidRPr="000D2283" w:rsidRDefault="007D63BD" w:rsidP="007D63BD">
      <w:pPr>
        <w:pStyle w:val="ListParagraph"/>
        <w:numPr>
          <w:ilvl w:val="0"/>
          <w:numId w:val="1"/>
        </w:numPr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其他</w:t>
      </w:r>
    </w:p>
    <w:p w:rsidR="007D63BD" w:rsidRPr="007C7BDB" w:rsidRDefault="007D63BD" w:rsidP="007D63BD">
      <w:pPr>
        <w:jc w:val="both"/>
        <w:rPr>
          <w:rFonts w:ascii="PMingLiU" w:hAnsi="PMingLiU"/>
        </w:rPr>
      </w:pPr>
      <w:r w:rsidRPr="007C7BDB">
        <w:rPr>
          <w:rFonts w:ascii="PMingLiU" w:hAnsi="PMingLiU" w:hint="eastAsia"/>
        </w:rPr>
        <w:t>名額有限，報滿即止，先到先得。報名方式：</w:t>
      </w:r>
    </w:p>
    <w:p w:rsidR="007D63BD" w:rsidRPr="007C7BDB" w:rsidRDefault="007D63BD" w:rsidP="007D63BD">
      <w:pPr>
        <w:pStyle w:val="ListParagraph"/>
        <w:numPr>
          <w:ilvl w:val="0"/>
          <w:numId w:val="3"/>
        </w:numPr>
        <w:jc w:val="both"/>
        <w:rPr>
          <w:rFonts w:ascii="PMingLiU" w:hAnsi="PMingLiU"/>
        </w:rPr>
      </w:pPr>
      <w:r w:rsidRPr="007C7BDB">
        <w:rPr>
          <w:rFonts w:ascii="PMingLiU" w:hAnsi="PMingLiU" w:hint="eastAsia"/>
        </w:rPr>
        <w:t>請點擊鏈接報名</w:t>
      </w:r>
      <w:hyperlink r:id="rId8" w:history="1">
        <w:r w:rsidRPr="007C7BDB">
          <w:rPr>
            <w:rStyle w:val="Hyperlink"/>
            <w:rFonts w:ascii="PMingLiU" w:hAnsi="PMingLiU" w:hint="eastAsia"/>
          </w:rPr>
          <w:t>https://surveypluto.com/q/i7o9s9CYo</w:t>
        </w:r>
      </w:hyperlink>
      <w:r w:rsidRPr="007C7BDB">
        <w:rPr>
          <w:rFonts w:ascii="PMingLiU" w:hAnsi="PMingLiU" w:hint="eastAsia"/>
        </w:rPr>
        <w:t>；</w:t>
      </w:r>
      <w:r w:rsidRPr="00FF715F">
        <w:rPr>
          <w:rFonts w:ascii="PMingLiU" w:hAnsi="PMingLiU" w:hint="eastAsia"/>
        </w:rPr>
        <w:t>或</w:t>
      </w:r>
    </w:p>
    <w:p w:rsidR="007D63BD" w:rsidRPr="007C7BDB" w:rsidRDefault="007D63BD" w:rsidP="007D63BD">
      <w:pPr>
        <w:pStyle w:val="ListParagraph"/>
        <w:numPr>
          <w:ilvl w:val="0"/>
          <w:numId w:val="3"/>
        </w:numPr>
        <w:jc w:val="both"/>
        <w:rPr>
          <w:rFonts w:ascii="PMingLiU" w:hAnsi="PMingLiU"/>
        </w:rPr>
      </w:pPr>
      <w:r w:rsidRPr="007C7BDB">
        <w:rPr>
          <w:rFonts w:ascii="PMingLiU" w:hAnsi="PMingLiU" w:hint="eastAsia"/>
        </w:rPr>
        <w:t>掃描下方二維碼，最終參班人員由中央政府駐港聯絡辦法律部決定並通知。</w:t>
      </w:r>
    </w:p>
    <w:p w:rsidR="007D63BD" w:rsidRDefault="007D63BD" w:rsidP="007D63BD">
      <w:pPr>
        <w:jc w:val="both"/>
        <w:rPr>
          <w:rFonts w:ascii="PMingLiU" w:hAnsi="PMingLiU"/>
        </w:rPr>
      </w:pPr>
    </w:p>
    <w:p w:rsidR="007D63BD" w:rsidRDefault="007D63BD" w:rsidP="007D63BD">
      <w:pPr>
        <w:jc w:val="both"/>
        <w:rPr>
          <w:rFonts w:ascii="PMingLiU" w:hAnsi="PMingLiU"/>
        </w:rPr>
      </w:pPr>
      <w:r w:rsidRPr="007C7BDB">
        <w:rPr>
          <w:rFonts w:ascii="PMingLiU" w:hAnsi="PMingLiU"/>
          <w:noProof/>
        </w:rPr>
        <w:lastRenderedPageBreak/>
        <w:drawing>
          <wp:inline distT="0" distB="0" distL="0" distR="0" wp14:anchorId="752F3EDB" wp14:editId="308B54FD">
            <wp:extent cx="5886450" cy="3311128"/>
            <wp:effectExtent l="0" t="0" r="0" b="3810"/>
            <wp:docPr id="4" name="Picture 4" descr="C:\Users\EMILY~1.CHA\AppData\Local\Temp\WeChat Files\a54c35b14ccccf0b7da2360cea0cc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MILY~1.CHA\AppData\Local\Temp\WeChat Files\a54c35b14ccccf0b7da2360cea0cc9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3BD" w:rsidRDefault="007D63BD" w:rsidP="007D63BD">
      <w:pPr>
        <w:jc w:val="both"/>
        <w:rPr>
          <w:b/>
          <w:sz w:val="2"/>
          <w:szCs w:val="16"/>
        </w:rPr>
      </w:pPr>
    </w:p>
    <w:p w:rsidR="007D63BD" w:rsidRPr="000D2283" w:rsidRDefault="007D63BD" w:rsidP="007D63BD">
      <w:pPr>
        <w:jc w:val="both"/>
        <w:rPr>
          <w:b/>
          <w:sz w:val="2"/>
          <w:szCs w:val="16"/>
        </w:rPr>
      </w:pPr>
    </w:p>
    <w:p w:rsidR="007D63BD" w:rsidRDefault="007D63BD" w:rsidP="007D63BD">
      <w:pPr>
        <w:ind w:right="960"/>
      </w:pPr>
    </w:p>
    <w:p w:rsidR="00D07B77" w:rsidRDefault="00D07B77">
      <w:bookmarkStart w:id="0" w:name="_GoBack"/>
      <w:bookmarkEnd w:id="0"/>
    </w:p>
    <w:sectPr w:rsidR="00D07B77" w:rsidSect="005A76D2">
      <w:headerReference w:type="first" r:id="rId10"/>
      <w:footerReference w:type="first" r:id="rId11"/>
      <w:pgSz w:w="11906" w:h="16838" w:code="9"/>
      <w:pgMar w:top="720" w:right="1196" w:bottom="72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E2" w:rsidRDefault="007D63BD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E2" w:rsidRDefault="007D63BD">
    <w:pPr>
      <w:pStyle w:val="Header"/>
      <w:tabs>
        <w:tab w:val="clear" w:pos="4153"/>
        <w:tab w:val="clear" w:pos="8306"/>
      </w:tabs>
      <w:ind w:left="-720" w:right="-720"/>
      <w:jc w:val="center"/>
    </w:pPr>
    <w:r w:rsidRPr="002F39F0">
      <w:rPr>
        <w:noProof/>
        <w:lang w:val="en-US" w:eastAsia="zh-CN"/>
      </w:rPr>
      <w:drawing>
        <wp:inline distT="0" distB="0" distL="0" distR="0" wp14:anchorId="5F1D05AB" wp14:editId="776F6B8D">
          <wp:extent cx="5734050" cy="9525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7E2" w:rsidRDefault="007D63BD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 xml:space="preserve">3/F WING ON HOUSE, 71 DES VOEUX </w:t>
    </w:r>
    <w:r>
      <w:rPr>
        <w:sz w:val="16"/>
      </w:rPr>
      <w:t>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:rsidR="00C337E2" w:rsidRDefault="007D63BD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:rsidR="00C337E2" w:rsidRDefault="007D63BD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:rsidR="00C337E2" w:rsidRDefault="007D63BD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:rsidR="00C337E2" w:rsidRDefault="007D63B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812"/>
    <w:multiLevelType w:val="hybridMultilevel"/>
    <w:tmpl w:val="8584B5A0"/>
    <w:lvl w:ilvl="0" w:tplc="492A65A4">
      <w:start w:val="1"/>
      <w:numFmt w:val="taiwaneseCountingThousand"/>
      <w:lvlText w:val="%1、"/>
      <w:lvlJc w:val="left"/>
      <w:pPr>
        <w:ind w:left="720" w:hanging="360"/>
      </w:pPr>
      <w:rPr>
        <w:rFonts w:ascii="PMingLiU" w:eastAsia="PMingLiU" w:hAnsi="PMingLiU" w:hint="default"/>
        <w:b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4070"/>
    <w:multiLevelType w:val="hybridMultilevel"/>
    <w:tmpl w:val="B8E6D23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A04CA"/>
    <w:multiLevelType w:val="hybridMultilevel"/>
    <w:tmpl w:val="EA0420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D"/>
    <w:rsid w:val="007D63BD"/>
    <w:rsid w:val="00D07B77"/>
    <w:rsid w:val="00E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DE8A8-8866-46B7-9998-A5034C1A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3BD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paragraph" w:styleId="Heading1">
    <w:name w:val="heading 1"/>
    <w:basedOn w:val="Normal"/>
    <w:next w:val="Normal"/>
    <w:link w:val="Heading1Char"/>
    <w:autoRedefine/>
    <w:qFormat/>
    <w:rsid w:val="00E55429"/>
    <w:pPr>
      <w:keepNext/>
      <w:adjustRightInd w:val="0"/>
      <w:textAlignment w:val="baseline"/>
      <w:outlineLvl w:val="0"/>
    </w:pPr>
    <w:rPr>
      <w:rFonts w:ascii="Garamond" w:hAnsi="Garamon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429"/>
    <w:rPr>
      <w:rFonts w:ascii="Garamond" w:eastAsia="PMingLiU" w:hAnsi="Garamond" w:cs="Times New Roman"/>
      <w:sz w:val="24"/>
      <w:szCs w:val="20"/>
      <w:lang w:val="en-US" w:eastAsia="zh-TW"/>
    </w:rPr>
  </w:style>
  <w:style w:type="paragraph" w:styleId="Header">
    <w:name w:val="header"/>
    <w:basedOn w:val="Normal"/>
    <w:link w:val="HeaderChar"/>
    <w:rsid w:val="007D63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7D63BD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character" w:styleId="Hyperlink">
    <w:name w:val="Hyperlink"/>
    <w:rsid w:val="007D63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63BD"/>
    <w:pPr>
      <w:widowControl/>
      <w:suppressAutoHyphens/>
      <w:ind w:left="480"/>
    </w:pPr>
    <w:rPr>
      <w:kern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pluto.com/q/i7o9s9CY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3995059A-9032-4C47-85D9-D6C343D2BC58}"/>
</file>

<file path=customXml/itemProps2.xml><?xml version="1.0" encoding="utf-8"?>
<ds:datastoreItem xmlns:ds="http://schemas.openxmlformats.org/officeDocument/2006/customXml" ds:itemID="{6314B3B6-7FC1-4C36-B216-6B327F224195}"/>
</file>

<file path=customXml/itemProps3.xml><?xml version="1.0" encoding="utf-8"?>
<ds:datastoreItem xmlns:ds="http://schemas.openxmlformats.org/officeDocument/2006/customXml" ds:itemID="{E0AFE849-CF0C-4EAC-83D9-565EFCE46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</dc:creator>
  <cp:keywords/>
  <dc:description/>
  <cp:lastModifiedBy>Cathy LEUNG</cp:lastModifiedBy>
  <cp:revision>1</cp:revision>
  <dcterms:created xsi:type="dcterms:W3CDTF">2024-10-30T03:39:00Z</dcterms:created>
  <dcterms:modified xsi:type="dcterms:W3CDTF">2024-10-30T03:40:00Z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