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609" w:rsidRPr="00040086" w:rsidRDefault="00EA2609" w:rsidP="006A75EF">
      <w:pPr>
        <w:adjustRightInd w:val="0"/>
        <w:snapToGrid w:val="0"/>
        <w:jc w:val="center"/>
        <w:outlineLvl w:val="0"/>
        <w:rPr>
          <w:b/>
          <w:sz w:val="26"/>
          <w:szCs w:val="26"/>
        </w:rPr>
      </w:pPr>
      <w:r w:rsidRPr="00040086">
        <w:rPr>
          <w:b/>
          <w:sz w:val="26"/>
          <w:szCs w:val="26"/>
        </w:rPr>
        <w:t>Reply Slip</w:t>
      </w:r>
    </w:p>
    <w:p w:rsidR="00EA2609" w:rsidRPr="006A75EF" w:rsidRDefault="00EA2609" w:rsidP="006A75EF">
      <w:pPr>
        <w:adjustRightInd w:val="0"/>
        <w:snapToGrid w:val="0"/>
        <w:rPr>
          <w:b/>
          <w:sz w:val="10"/>
          <w:szCs w:val="26"/>
        </w:rPr>
      </w:pPr>
    </w:p>
    <w:p w:rsidR="00EC5C79" w:rsidRDefault="00C26C45" w:rsidP="00C26C45">
      <w:pPr>
        <w:spacing w:line="260" w:lineRule="exact"/>
        <w:jc w:val="center"/>
        <w:rPr>
          <w:b/>
          <w:sz w:val="26"/>
          <w:szCs w:val="26"/>
        </w:rPr>
      </w:pPr>
      <w:r w:rsidRPr="004E5354">
        <w:rPr>
          <w:b/>
          <w:sz w:val="26"/>
          <w:szCs w:val="26"/>
        </w:rPr>
        <w:t xml:space="preserve">Indication of Interest for appointment as </w:t>
      </w:r>
      <w:r>
        <w:rPr>
          <w:b/>
          <w:sz w:val="26"/>
          <w:szCs w:val="26"/>
        </w:rPr>
        <w:t xml:space="preserve">Alternate </w:t>
      </w:r>
      <w:r w:rsidRPr="004E5354">
        <w:rPr>
          <w:b/>
          <w:sz w:val="26"/>
          <w:szCs w:val="26"/>
        </w:rPr>
        <w:t xml:space="preserve">External Examiner </w:t>
      </w:r>
      <w:r>
        <w:rPr>
          <w:b/>
          <w:sz w:val="26"/>
          <w:szCs w:val="26"/>
        </w:rPr>
        <w:t>for</w:t>
      </w:r>
      <w:r w:rsidRPr="004E5354">
        <w:rPr>
          <w:b/>
          <w:sz w:val="26"/>
          <w:szCs w:val="26"/>
        </w:rPr>
        <w:t xml:space="preserve"> the Postgraduate Certificate in Laws ("PCLL") </w:t>
      </w:r>
      <w:proofErr w:type="spellStart"/>
      <w:r>
        <w:rPr>
          <w:b/>
          <w:sz w:val="26"/>
          <w:szCs w:val="26"/>
        </w:rPr>
        <w:t>Programme</w:t>
      </w:r>
      <w:proofErr w:type="spellEnd"/>
      <w:r w:rsidR="00EC5C79">
        <w:rPr>
          <w:b/>
          <w:sz w:val="26"/>
          <w:szCs w:val="26"/>
        </w:rPr>
        <w:t xml:space="preserve">, </w:t>
      </w:r>
    </w:p>
    <w:p w:rsidR="00C26C45" w:rsidRPr="004E5354" w:rsidRDefault="00365C7E" w:rsidP="00C26C45">
      <w:pPr>
        <w:spacing w:line="260" w:lineRule="exact"/>
        <w:jc w:val="center"/>
        <w:rPr>
          <w:b/>
          <w:sz w:val="26"/>
          <w:szCs w:val="26"/>
        </w:rPr>
      </w:pPr>
      <w:r>
        <w:rPr>
          <w:b/>
          <w:sz w:val="26"/>
          <w:szCs w:val="26"/>
        </w:rPr>
        <w:t>City</w:t>
      </w:r>
      <w:r w:rsidR="00EC5C79">
        <w:rPr>
          <w:b/>
          <w:sz w:val="26"/>
          <w:szCs w:val="26"/>
        </w:rPr>
        <w:t xml:space="preserve"> University of Hong Kong (“</w:t>
      </w:r>
      <w:r>
        <w:rPr>
          <w:b/>
          <w:sz w:val="26"/>
          <w:szCs w:val="26"/>
        </w:rPr>
        <w:t>CITY U</w:t>
      </w:r>
      <w:r w:rsidR="00EC5C79">
        <w:rPr>
          <w:b/>
          <w:sz w:val="26"/>
          <w:szCs w:val="26"/>
        </w:rPr>
        <w:t>”)</w:t>
      </w:r>
      <w:r w:rsidR="00C26C45" w:rsidRPr="004E5354">
        <w:rPr>
          <w:b/>
          <w:sz w:val="26"/>
          <w:szCs w:val="26"/>
        </w:rPr>
        <w:t xml:space="preserve"> </w:t>
      </w:r>
    </w:p>
    <w:p w:rsidR="00C26C45" w:rsidRDefault="00C26C45" w:rsidP="00C26C45">
      <w:pPr>
        <w:pBdr>
          <w:bottom w:val="single" w:sz="12" w:space="1" w:color="auto"/>
        </w:pBdr>
        <w:spacing w:line="260" w:lineRule="exact"/>
        <w:ind w:firstLine="720"/>
        <w:rPr>
          <w:b/>
          <w:szCs w:val="24"/>
        </w:rPr>
      </w:pPr>
    </w:p>
    <w:p w:rsidR="00C26C45" w:rsidRDefault="00C26C45" w:rsidP="00EA2609">
      <w:pPr>
        <w:tabs>
          <w:tab w:val="left" w:pos="450"/>
        </w:tabs>
        <w:spacing w:line="260" w:lineRule="exact"/>
        <w:rPr>
          <w:sz w:val="22"/>
          <w:szCs w:val="22"/>
        </w:rPr>
      </w:pPr>
    </w:p>
    <w:p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2C76B9">
        <w:rPr>
          <w:sz w:val="22"/>
          <w:szCs w:val="22"/>
        </w:rPr>
        <w:t>2</w:t>
      </w:r>
      <w:r w:rsidR="00EC5C79">
        <w:rPr>
          <w:sz w:val="22"/>
          <w:szCs w:val="22"/>
        </w:rPr>
        <w:t>4</w:t>
      </w:r>
      <w:r w:rsidR="005322CD" w:rsidRPr="005322CD">
        <w:rPr>
          <w:sz w:val="22"/>
          <w:szCs w:val="22"/>
        </w:rPr>
        <w:t>-</w:t>
      </w:r>
      <w:r w:rsidR="00260066">
        <w:rPr>
          <w:sz w:val="22"/>
          <w:szCs w:val="22"/>
        </w:rPr>
        <w:t>775</w:t>
      </w:r>
      <w:r w:rsidR="005322CD" w:rsidRPr="005322CD">
        <w:rPr>
          <w:sz w:val="22"/>
          <w:szCs w:val="22"/>
        </w:rPr>
        <w:t xml:space="preserve"> (SD) dated </w:t>
      </w:r>
      <w:r w:rsidR="003D7793">
        <w:rPr>
          <w:sz w:val="22"/>
          <w:szCs w:val="22"/>
        </w:rPr>
        <w:t>31 October 2024</w:t>
      </w:r>
      <w:r w:rsidRPr="005322CD">
        <w:rPr>
          <w:sz w:val="22"/>
          <w:szCs w:val="22"/>
        </w:rPr>
        <w:t>.</w:t>
      </w:r>
    </w:p>
    <w:p w:rsidR="00EA2609" w:rsidRPr="005322CD" w:rsidRDefault="00EA2609" w:rsidP="00EA2609">
      <w:pPr>
        <w:tabs>
          <w:tab w:val="left" w:pos="450"/>
        </w:tabs>
        <w:spacing w:line="260" w:lineRule="exact"/>
        <w:rPr>
          <w:sz w:val="22"/>
          <w:szCs w:val="22"/>
        </w:rPr>
      </w:pPr>
    </w:p>
    <w:p w:rsidR="00EA2609" w:rsidRDefault="00EA2609" w:rsidP="00365C7E">
      <w:pPr>
        <w:tabs>
          <w:tab w:val="left" w:pos="450"/>
        </w:tabs>
        <w:spacing w:line="260" w:lineRule="exact"/>
        <w:ind w:left="409" w:hangingChars="186" w:hanging="409"/>
        <w:jc w:val="both"/>
        <w:rPr>
          <w:sz w:val="22"/>
          <w:szCs w:val="22"/>
        </w:rPr>
      </w:pPr>
      <w:r w:rsidRPr="00365C7E">
        <w:rPr>
          <w:sz w:val="22"/>
          <w:szCs w:val="22"/>
        </w:rPr>
        <w:t>2.</w:t>
      </w:r>
      <w:r w:rsidRPr="00365C7E">
        <w:rPr>
          <w:sz w:val="22"/>
          <w:szCs w:val="22"/>
        </w:rPr>
        <w:tab/>
        <w:t xml:space="preserve">I am </w:t>
      </w:r>
      <w:r w:rsidR="00E94FA4" w:rsidRPr="00365C7E">
        <w:rPr>
          <w:sz w:val="22"/>
          <w:szCs w:val="22"/>
        </w:rPr>
        <w:t xml:space="preserve">interested in applying as </w:t>
      </w:r>
      <w:r w:rsidR="00C26C45" w:rsidRPr="00365C7E">
        <w:rPr>
          <w:sz w:val="22"/>
          <w:szCs w:val="22"/>
        </w:rPr>
        <w:t>Alternate External Examiner</w:t>
      </w:r>
      <w:r w:rsidR="00365C7E">
        <w:rPr>
          <w:sz w:val="22"/>
          <w:szCs w:val="22"/>
        </w:rPr>
        <w:t xml:space="preserve"> </w:t>
      </w:r>
      <w:r w:rsidR="00365C7E" w:rsidRPr="00365C7E">
        <w:rPr>
          <w:sz w:val="22"/>
          <w:szCs w:val="22"/>
        </w:rPr>
        <w:t>for</w:t>
      </w:r>
      <w:r w:rsidR="006D4F00">
        <w:rPr>
          <w:sz w:val="22"/>
          <w:szCs w:val="22"/>
        </w:rPr>
        <w:t>:</w:t>
      </w:r>
    </w:p>
    <w:p w:rsidR="006D4F00" w:rsidRDefault="006D4F00" w:rsidP="00365C7E">
      <w:pPr>
        <w:tabs>
          <w:tab w:val="left" w:pos="450"/>
        </w:tabs>
        <w:spacing w:line="260" w:lineRule="exact"/>
        <w:ind w:left="410" w:hangingChars="186" w:hanging="410"/>
        <w:jc w:val="both"/>
        <w:rPr>
          <w:b/>
          <w:sz w:val="22"/>
          <w:szCs w:val="22"/>
        </w:rPr>
      </w:pPr>
    </w:p>
    <w:p w:rsidR="006D4F00" w:rsidRDefault="006D4F00" w:rsidP="00365C7E">
      <w:pPr>
        <w:tabs>
          <w:tab w:val="left" w:pos="450"/>
        </w:tabs>
        <w:spacing w:line="260" w:lineRule="exact"/>
        <w:ind w:left="410" w:hangingChars="186" w:hanging="410"/>
        <w:jc w:val="both"/>
        <w:rPr>
          <w:sz w:val="22"/>
          <w:szCs w:val="22"/>
        </w:rPr>
      </w:pPr>
      <w:r>
        <w:rPr>
          <w:b/>
          <w:sz w:val="22"/>
          <w:szCs w:val="22"/>
        </w:rPr>
        <w:tab/>
      </w:r>
      <w:r w:rsidRPr="006D4F00">
        <w:rPr>
          <w:b/>
          <w:sz w:val="40"/>
          <w:szCs w:val="40"/>
        </w:rPr>
        <w:t>□</w:t>
      </w:r>
      <w:r>
        <w:rPr>
          <w:b/>
          <w:sz w:val="40"/>
          <w:szCs w:val="40"/>
        </w:rPr>
        <w:t xml:space="preserve"> </w:t>
      </w:r>
      <w:r w:rsidR="00F0546D">
        <w:rPr>
          <w:sz w:val="22"/>
          <w:szCs w:val="22"/>
        </w:rPr>
        <w:t>(</w:t>
      </w:r>
      <w:proofErr w:type="spellStart"/>
      <w:r w:rsidR="00F0546D">
        <w:rPr>
          <w:sz w:val="22"/>
          <w:szCs w:val="22"/>
        </w:rPr>
        <w:t>i</w:t>
      </w:r>
      <w:proofErr w:type="spellEnd"/>
      <w:r w:rsidR="00F0546D">
        <w:rPr>
          <w:sz w:val="22"/>
          <w:szCs w:val="22"/>
        </w:rPr>
        <w:t xml:space="preserve">)   </w:t>
      </w:r>
      <w:r w:rsidRPr="006D4F00">
        <w:rPr>
          <w:sz w:val="22"/>
          <w:szCs w:val="22"/>
        </w:rPr>
        <w:t>C</w:t>
      </w:r>
      <w:r>
        <w:rPr>
          <w:sz w:val="22"/>
          <w:szCs w:val="22"/>
        </w:rPr>
        <w:t>orporate and Commercial Practice</w:t>
      </w:r>
      <w:r w:rsidR="003E70B6">
        <w:rPr>
          <w:sz w:val="22"/>
          <w:szCs w:val="22"/>
        </w:rPr>
        <w:t xml:space="preserve"> and/or</w:t>
      </w:r>
      <w:r>
        <w:rPr>
          <w:sz w:val="22"/>
          <w:szCs w:val="22"/>
        </w:rPr>
        <w:tab/>
      </w:r>
      <w:r>
        <w:rPr>
          <w:sz w:val="22"/>
          <w:szCs w:val="22"/>
        </w:rPr>
        <w:tab/>
      </w:r>
    </w:p>
    <w:p w:rsidR="006D4F00" w:rsidRDefault="006D4F00" w:rsidP="006D4F00">
      <w:pPr>
        <w:tabs>
          <w:tab w:val="left" w:pos="450"/>
        </w:tabs>
        <w:spacing w:line="260" w:lineRule="exact"/>
        <w:ind w:left="410" w:hangingChars="186" w:hanging="410"/>
        <w:jc w:val="both"/>
        <w:rPr>
          <w:sz w:val="22"/>
          <w:szCs w:val="22"/>
        </w:rPr>
      </w:pPr>
      <w:r>
        <w:rPr>
          <w:b/>
          <w:sz w:val="22"/>
          <w:szCs w:val="22"/>
        </w:rPr>
        <w:tab/>
      </w:r>
      <w:r w:rsidRPr="006D4F00">
        <w:rPr>
          <w:b/>
          <w:sz w:val="40"/>
          <w:szCs w:val="40"/>
        </w:rPr>
        <w:t>□</w:t>
      </w:r>
      <w:r>
        <w:rPr>
          <w:b/>
          <w:sz w:val="40"/>
          <w:szCs w:val="40"/>
        </w:rPr>
        <w:t xml:space="preserve"> </w:t>
      </w:r>
      <w:r w:rsidR="00F0546D">
        <w:rPr>
          <w:sz w:val="22"/>
          <w:szCs w:val="22"/>
        </w:rPr>
        <w:t xml:space="preserve">(ii)  </w:t>
      </w:r>
      <w:r w:rsidRPr="006D4F00">
        <w:rPr>
          <w:sz w:val="22"/>
          <w:szCs w:val="22"/>
        </w:rPr>
        <w:t>C</w:t>
      </w:r>
      <w:r>
        <w:rPr>
          <w:sz w:val="22"/>
          <w:szCs w:val="22"/>
        </w:rPr>
        <w:t>orporate Fundraising for Lawyers</w:t>
      </w:r>
    </w:p>
    <w:p w:rsidR="00EA2609" w:rsidRPr="005322CD" w:rsidRDefault="00EA2609" w:rsidP="005322CD">
      <w:pPr>
        <w:tabs>
          <w:tab w:val="left" w:pos="450"/>
        </w:tabs>
        <w:spacing w:line="260" w:lineRule="exact"/>
        <w:ind w:left="409" w:hangingChars="186" w:hanging="409"/>
        <w:jc w:val="both"/>
        <w:rPr>
          <w:sz w:val="22"/>
          <w:szCs w:val="22"/>
        </w:rPr>
      </w:pPr>
    </w:p>
    <w:p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sidR="00E94FA4">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EA2609" w:rsidRPr="005322CD" w:rsidRDefault="00EA2609" w:rsidP="00EA2609">
      <w:pPr>
        <w:spacing w:line="260" w:lineRule="exact"/>
        <w:ind w:left="411" w:hanging="411"/>
        <w:jc w:val="both"/>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rsidR="00EA2609" w:rsidRPr="005322CD" w:rsidRDefault="00EA2609" w:rsidP="00EA2609">
      <w:pPr>
        <w:spacing w:line="260" w:lineRule="exact"/>
        <w:ind w:left="411" w:hanging="411"/>
        <w:jc w:val="both"/>
        <w:rPr>
          <w:sz w:val="22"/>
          <w:szCs w:val="22"/>
        </w:rPr>
      </w:pPr>
    </w:p>
    <w:p w:rsidR="00EA2609" w:rsidRPr="005322CD" w:rsidRDefault="00EA2609" w:rsidP="00EA2609">
      <w:pPr>
        <w:spacing w:line="260" w:lineRule="exact"/>
        <w:rPr>
          <w:sz w:val="22"/>
          <w:szCs w:val="22"/>
        </w:rPr>
      </w:pPr>
    </w:p>
    <w:p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rsidR="00EA2609" w:rsidRPr="005322CD" w:rsidRDefault="00EA2609" w:rsidP="00EA2609">
      <w:pPr>
        <w:spacing w:line="260" w:lineRule="exact"/>
        <w:rPr>
          <w:sz w:val="22"/>
          <w:szCs w:val="22"/>
        </w:rPr>
      </w:pPr>
    </w:p>
    <w:p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8"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sidR="00D5289B">
        <w:rPr>
          <w:sz w:val="22"/>
          <w:szCs w:val="22"/>
        </w:rPr>
        <w:t>,</w:t>
      </w:r>
      <w:r w:rsidRPr="005322CD">
        <w:rPr>
          <w:sz w:val="22"/>
          <w:szCs w:val="22"/>
        </w:rPr>
        <w:t xml:space="preserve"> Hong Kong.  (*Please delete as appropriate) </w:t>
      </w:r>
    </w:p>
    <w:p w:rsidR="00EA2609" w:rsidRPr="00040086" w:rsidRDefault="00EA2609" w:rsidP="00EA2609">
      <w:pPr>
        <w:pBdr>
          <w:bottom w:val="single" w:sz="12" w:space="1" w:color="auto"/>
        </w:pBdr>
        <w:spacing w:line="260" w:lineRule="exact"/>
        <w:rPr>
          <w:sz w:val="16"/>
          <w:szCs w:val="22"/>
        </w:rPr>
      </w:pPr>
    </w:p>
    <w:p w:rsidR="006D4F00" w:rsidRDefault="006D4F00" w:rsidP="00040086">
      <w:pPr>
        <w:pStyle w:val="ListParagraph"/>
        <w:tabs>
          <w:tab w:val="left" w:pos="-450"/>
          <w:tab w:val="left" w:pos="0"/>
        </w:tabs>
        <w:spacing w:line="260" w:lineRule="exact"/>
        <w:ind w:left="0"/>
        <w:jc w:val="both"/>
        <w:rPr>
          <w:sz w:val="22"/>
          <w:szCs w:val="22"/>
          <w:u w:val="single"/>
        </w:rPr>
      </w:pPr>
    </w:p>
    <w:p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E94FA4">
        <w:rPr>
          <w:sz w:val="22"/>
          <w:szCs w:val="22"/>
        </w:rPr>
        <w:t xml:space="preserve">commercial and company </w:t>
      </w:r>
      <w:r w:rsidR="003814E1" w:rsidRPr="009F4183">
        <w:rPr>
          <w:sz w:val="22"/>
          <w:szCs w:val="22"/>
        </w:rPr>
        <w:t>law</w:t>
      </w:r>
      <w:r w:rsidR="00E94FA4" w:rsidRPr="009F4183">
        <w:rPr>
          <w:sz w:val="22"/>
          <w:szCs w:val="22"/>
        </w:rPr>
        <w:t xml:space="preserve"> </w:t>
      </w:r>
      <w:r w:rsidRPr="00040086">
        <w:rPr>
          <w:sz w:val="22"/>
          <w:szCs w:val="22"/>
        </w:rPr>
        <w:t>and any other information relevant to the work of Examiner.</w:t>
      </w:r>
    </w:p>
    <w:p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w:t>
      </w:r>
      <w:r w:rsidR="005C51DB">
        <w:rPr>
          <w:sz w:val="22"/>
          <w:szCs w:val="22"/>
        </w:rPr>
        <w:t xml:space="preserve"> Alternate External </w:t>
      </w:r>
      <w:r w:rsidR="00690CD7" w:rsidRPr="00040086">
        <w:rPr>
          <w:sz w:val="22"/>
          <w:szCs w:val="22"/>
        </w:rPr>
        <w:t>Examiner (“this Application”)</w:t>
      </w:r>
      <w:r w:rsidRPr="00040086">
        <w:rPr>
          <w:sz w:val="22"/>
          <w:szCs w:val="22"/>
        </w:rPr>
        <w:t xml:space="preserve"> and related matters. </w:t>
      </w:r>
    </w:p>
    <w:p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6D4F00" w:rsidRDefault="006D4F00"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p>
    <w:p w:rsidR="006D4F00" w:rsidRDefault="006D4F00"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bookmarkStart w:id="0" w:name="_GoBack"/>
      <w:bookmarkEnd w:id="0"/>
      <w:r w:rsidRPr="00040086">
        <w:rPr>
          <w:sz w:val="22"/>
          <w:szCs w:val="22"/>
        </w:rPr>
        <w:lastRenderedPageBreak/>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CB3" w:rsidRDefault="00DC7CB3" w:rsidP="00414D4D">
      <w:r>
        <w:separator/>
      </w:r>
    </w:p>
  </w:endnote>
  <w:endnote w:type="continuationSeparator" w:id="0">
    <w:p w:rsidR="00DC7CB3" w:rsidRDefault="00DC7CB3"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CB3" w:rsidRDefault="00DC7CB3" w:rsidP="00414D4D">
      <w:r>
        <w:separator/>
      </w:r>
    </w:p>
  </w:footnote>
  <w:footnote w:type="continuationSeparator" w:id="0">
    <w:p w:rsidR="00DC7CB3" w:rsidRDefault="00DC7CB3"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A7E44"/>
    <w:rsid w:val="000B4D83"/>
    <w:rsid w:val="000D3C59"/>
    <w:rsid w:val="000D6143"/>
    <w:rsid w:val="00122C1F"/>
    <w:rsid w:val="0013460C"/>
    <w:rsid w:val="001701F8"/>
    <w:rsid w:val="00174AA6"/>
    <w:rsid w:val="001B4740"/>
    <w:rsid w:val="001B6157"/>
    <w:rsid w:val="001C4172"/>
    <w:rsid w:val="001C766F"/>
    <w:rsid w:val="001F44DD"/>
    <w:rsid w:val="00202EFF"/>
    <w:rsid w:val="00210923"/>
    <w:rsid w:val="00213757"/>
    <w:rsid w:val="002379A6"/>
    <w:rsid w:val="00246A9F"/>
    <w:rsid w:val="002543EC"/>
    <w:rsid w:val="00260066"/>
    <w:rsid w:val="002962F3"/>
    <w:rsid w:val="002A0091"/>
    <w:rsid w:val="002A1517"/>
    <w:rsid w:val="002A5262"/>
    <w:rsid w:val="002C76B9"/>
    <w:rsid w:val="002D590C"/>
    <w:rsid w:val="002E1B84"/>
    <w:rsid w:val="002F5196"/>
    <w:rsid w:val="00305818"/>
    <w:rsid w:val="00350333"/>
    <w:rsid w:val="00351331"/>
    <w:rsid w:val="00365C7E"/>
    <w:rsid w:val="003814E1"/>
    <w:rsid w:val="00393B63"/>
    <w:rsid w:val="003B3054"/>
    <w:rsid w:val="003B64FD"/>
    <w:rsid w:val="003D292E"/>
    <w:rsid w:val="003D7793"/>
    <w:rsid w:val="003E41CA"/>
    <w:rsid w:val="003E70B6"/>
    <w:rsid w:val="003F508D"/>
    <w:rsid w:val="00403AD6"/>
    <w:rsid w:val="00414D4D"/>
    <w:rsid w:val="00453DA3"/>
    <w:rsid w:val="004B1BAB"/>
    <w:rsid w:val="004B37B8"/>
    <w:rsid w:val="004D4317"/>
    <w:rsid w:val="004D55F9"/>
    <w:rsid w:val="004D5D23"/>
    <w:rsid w:val="004F15E8"/>
    <w:rsid w:val="004F21E8"/>
    <w:rsid w:val="00524C2F"/>
    <w:rsid w:val="005322CD"/>
    <w:rsid w:val="00537B2E"/>
    <w:rsid w:val="00553051"/>
    <w:rsid w:val="0057110D"/>
    <w:rsid w:val="005A144D"/>
    <w:rsid w:val="005C51DB"/>
    <w:rsid w:val="005C693E"/>
    <w:rsid w:val="0060038D"/>
    <w:rsid w:val="0062541E"/>
    <w:rsid w:val="00640208"/>
    <w:rsid w:val="00662FAC"/>
    <w:rsid w:val="0067433C"/>
    <w:rsid w:val="00675A8E"/>
    <w:rsid w:val="00676E86"/>
    <w:rsid w:val="00690884"/>
    <w:rsid w:val="00690C61"/>
    <w:rsid w:val="00690CD7"/>
    <w:rsid w:val="00693932"/>
    <w:rsid w:val="006A75EF"/>
    <w:rsid w:val="006D4F00"/>
    <w:rsid w:val="006E7D54"/>
    <w:rsid w:val="006F2E64"/>
    <w:rsid w:val="00705BC2"/>
    <w:rsid w:val="00723CE5"/>
    <w:rsid w:val="0073219F"/>
    <w:rsid w:val="00736AE6"/>
    <w:rsid w:val="00740C84"/>
    <w:rsid w:val="00741FA4"/>
    <w:rsid w:val="0075414F"/>
    <w:rsid w:val="007541BD"/>
    <w:rsid w:val="00762091"/>
    <w:rsid w:val="00770564"/>
    <w:rsid w:val="007C2E99"/>
    <w:rsid w:val="007D050D"/>
    <w:rsid w:val="007E0E00"/>
    <w:rsid w:val="007F3181"/>
    <w:rsid w:val="0083614C"/>
    <w:rsid w:val="008451F6"/>
    <w:rsid w:val="00853D98"/>
    <w:rsid w:val="00881714"/>
    <w:rsid w:val="00893262"/>
    <w:rsid w:val="0089373C"/>
    <w:rsid w:val="008C27EC"/>
    <w:rsid w:val="008F08E5"/>
    <w:rsid w:val="008F7FF7"/>
    <w:rsid w:val="00975BB9"/>
    <w:rsid w:val="009766EA"/>
    <w:rsid w:val="009876F2"/>
    <w:rsid w:val="009A472E"/>
    <w:rsid w:val="009B777E"/>
    <w:rsid w:val="009D61D8"/>
    <w:rsid w:val="009E7A05"/>
    <w:rsid w:val="009F4183"/>
    <w:rsid w:val="00A146CA"/>
    <w:rsid w:val="00A300CA"/>
    <w:rsid w:val="00A35BC1"/>
    <w:rsid w:val="00A43245"/>
    <w:rsid w:val="00A435BD"/>
    <w:rsid w:val="00A44BDC"/>
    <w:rsid w:val="00A6304B"/>
    <w:rsid w:val="00A6666C"/>
    <w:rsid w:val="00A67135"/>
    <w:rsid w:val="00A92EE5"/>
    <w:rsid w:val="00AA24AD"/>
    <w:rsid w:val="00AC7C80"/>
    <w:rsid w:val="00AE034A"/>
    <w:rsid w:val="00AF4921"/>
    <w:rsid w:val="00B20066"/>
    <w:rsid w:val="00B20EE4"/>
    <w:rsid w:val="00B40535"/>
    <w:rsid w:val="00B479D9"/>
    <w:rsid w:val="00B52AEC"/>
    <w:rsid w:val="00B57018"/>
    <w:rsid w:val="00B63134"/>
    <w:rsid w:val="00BA06E1"/>
    <w:rsid w:val="00BA34CA"/>
    <w:rsid w:val="00BB366D"/>
    <w:rsid w:val="00BC2ECC"/>
    <w:rsid w:val="00BC5070"/>
    <w:rsid w:val="00BE671B"/>
    <w:rsid w:val="00C03B6C"/>
    <w:rsid w:val="00C042DD"/>
    <w:rsid w:val="00C1167C"/>
    <w:rsid w:val="00C154A8"/>
    <w:rsid w:val="00C26C45"/>
    <w:rsid w:val="00C33C28"/>
    <w:rsid w:val="00CB19EB"/>
    <w:rsid w:val="00CC7B19"/>
    <w:rsid w:val="00CD0F44"/>
    <w:rsid w:val="00D053C2"/>
    <w:rsid w:val="00D13E5D"/>
    <w:rsid w:val="00D20669"/>
    <w:rsid w:val="00D343EE"/>
    <w:rsid w:val="00D5289B"/>
    <w:rsid w:val="00D534CD"/>
    <w:rsid w:val="00DB2DFA"/>
    <w:rsid w:val="00DC7CB3"/>
    <w:rsid w:val="00DE49E3"/>
    <w:rsid w:val="00E02D22"/>
    <w:rsid w:val="00E112DC"/>
    <w:rsid w:val="00E20CF8"/>
    <w:rsid w:val="00E34B80"/>
    <w:rsid w:val="00E50D4B"/>
    <w:rsid w:val="00E53352"/>
    <w:rsid w:val="00E60C46"/>
    <w:rsid w:val="00E62F59"/>
    <w:rsid w:val="00E75CAF"/>
    <w:rsid w:val="00E94FA4"/>
    <w:rsid w:val="00EA2609"/>
    <w:rsid w:val="00EB63F4"/>
    <w:rsid w:val="00EC5C79"/>
    <w:rsid w:val="00ED56DE"/>
    <w:rsid w:val="00EE3E94"/>
    <w:rsid w:val="00F0546D"/>
    <w:rsid w:val="00F20B7A"/>
    <w:rsid w:val="00F61D35"/>
    <w:rsid w:val="00F679C4"/>
    <w:rsid w:val="00F722D5"/>
    <w:rsid w:val="00F764BF"/>
    <w:rsid w:val="00FA0951"/>
    <w:rsid w:val="00FA2357"/>
    <w:rsid w:val="00FB02C5"/>
    <w:rsid w:val="00FB42F0"/>
    <w:rsid w:val="00FE24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0383519-8662-4F6D-99E4-B89FF2B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unhideWhenUsed/>
    <w:rsid w:val="00414D4D"/>
    <w:pPr>
      <w:tabs>
        <w:tab w:val="center" w:pos="4320"/>
        <w:tab w:val="right" w:pos="8640"/>
      </w:tabs>
    </w:pPr>
  </w:style>
  <w:style w:type="character" w:customStyle="1" w:styleId="HeaderChar">
    <w:name w:val="Header Char"/>
    <w:basedOn w:val="DefaultParagraphFont"/>
    <w:link w:val="Header"/>
    <w:uiPriority w:val="99"/>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unhideWhenUsed/>
    <w:rsid w:val="00414D4D"/>
    <w:pPr>
      <w:tabs>
        <w:tab w:val="center" w:pos="4320"/>
        <w:tab w:val="right" w:pos="8640"/>
      </w:tabs>
    </w:pPr>
  </w:style>
  <w:style w:type="character" w:customStyle="1" w:styleId="FooterChar">
    <w:name w:val="Footer Char"/>
    <w:basedOn w:val="DefaultParagraphFont"/>
    <w:link w:val="Footer"/>
    <w:uiPriority w:val="99"/>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gnes.cheng\AppData\Roaming\OpenText\OTEdit\EC_enterprise\c7043212\mailto_dsd%40hklawsoc.org.hk"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F32608EF-6C96-4B33-927F-04ECFB1F6EF4}">
  <ds:schemaRefs>
    <ds:schemaRef ds:uri="http://schemas.openxmlformats.org/officeDocument/2006/bibliography"/>
  </ds:schemaRefs>
</ds:datastoreItem>
</file>

<file path=customXml/itemProps2.xml><?xml version="1.0" encoding="utf-8"?>
<ds:datastoreItem xmlns:ds="http://schemas.openxmlformats.org/officeDocument/2006/customXml" ds:itemID="{2B521BA2-9851-4855-BE5A-E76D79B29952}"/>
</file>

<file path=customXml/itemProps3.xml><?xml version="1.0" encoding="utf-8"?>
<ds:datastoreItem xmlns:ds="http://schemas.openxmlformats.org/officeDocument/2006/customXml" ds:itemID="{0BDB3F97-C04D-4270-88C7-DCAF9C7251F6}"/>
</file>

<file path=customXml/itemProps4.xml><?xml version="1.0" encoding="utf-8"?>
<ds:datastoreItem xmlns:ds="http://schemas.openxmlformats.org/officeDocument/2006/customXml" ds:itemID="{7BD5F736-31AD-4AEB-BBD0-71E2B14BD4CA}"/>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2639</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Reply Slip</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Cathy LEUNG</cp:lastModifiedBy>
  <cp:revision>4</cp:revision>
  <cp:lastPrinted>2024-10-28T04:35:00Z</cp:lastPrinted>
  <dcterms:created xsi:type="dcterms:W3CDTF">2024-10-30T08:55:00Z</dcterms:created>
  <dcterms:modified xsi:type="dcterms:W3CDTF">2024-10-30T09:10:00Z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