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8579F" w14:textId="36532429" w:rsidR="002B7B61" w:rsidRDefault="002B7B61" w:rsidP="002B7B61">
      <w:pPr>
        <w:pStyle w:val="Heading1"/>
        <w:ind w:left="-5" w:right="42"/>
        <w:jc w:val="center"/>
        <w:rPr>
          <w:rFonts w:ascii="Times New Roman" w:hAnsi="Times New Roman" w:cs="Times New Roman"/>
          <w:sz w:val="24"/>
          <w:szCs w:val="24"/>
        </w:rPr>
      </w:pPr>
      <w:r w:rsidRPr="008A54BE">
        <w:rPr>
          <w:rFonts w:ascii="Times New Roman" w:hAnsi="Times New Roman" w:cs="Times New Roman"/>
          <w:sz w:val="24"/>
          <w:szCs w:val="24"/>
        </w:rPr>
        <w:t>First Roundtable Meeting with Guangdong Lawyers Association</w:t>
      </w:r>
    </w:p>
    <w:p w14:paraId="378645B8" w14:textId="77777777" w:rsidR="002B7B61" w:rsidRPr="00375449" w:rsidRDefault="002B7B61" w:rsidP="002B7B61">
      <w:pPr>
        <w:pStyle w:val="Heading1"/>
        <w:ind w:left="-5" w:right="42"/>
        <w:jc w:val="center"/>
        <w:rPr>
          <w:rFonts w:ascii="Times New Roman" w:hAnsi="Times New Roman" w:cs="Times New Roman"/>
          <w:sz w:val="24"/>
          <w:szCs w:val="24"/>
        </w:rPr>
      </w:pPr>
      <w:r w:rsidRPr="001020BA">
        <w:rPr>
          <w:rFonts w:ascii="Times New Roman" w:hAnsi="Times New Roman" w:cs="Times New Roman"/>
          <w:sz w:val="24"/>
          <w:szCs w:val="24"/>
        </w:rPr>
        <w:t>Rundown</w:t>
      </w:r>
    </w:p>
    <w:p w14:paraId="352D6299" w14:textId="77777777" w:rsidR="002B7B61" w:rsidRPr="001020BA" w:rsidRDefault="002B7B61" w:rsidP="002B7B61">
      <w:pPr>
        <w:spacing w:line="259" w:lineRule="auto"/>
        <w:jc w:val="center"/>
        <w:rPr>
          <w:b/>
        </w:rPr>
      </w:pPr>
    </w:p>
    <w:tbl>
      <w:tblPr>
        <w:tblW w:w="9583" w:type="dxa"/>
        <w:jc w:val="center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8352"/>
      </w:tblGrid>
      <w:tr w:rsidR="002B7B61" w:rsidRPr="002B7B61" w14:paraId="1617F1C7" w14:textId="77777777" w:rsidTr="005541A2">
        <w:trPr>
          <w:trHeight w:val="838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C52F6" w14:textId="77777777" w:rsidR="002B7B61" w:rsidRPr="002B7B61" w:rsidRDefault="002B7B61" w:rsidP="005541A2">
            <w:pPr>
              <w:spacing w:line="256" w:lineRule="auto"/>
              <w:jc w:val="both"/>
              <w:rPr>
                <w:rFonts w:eastAsia="Times New Roman"/>
              </w:rPr>
            </w:pPr>
            <w:r w:rsidRPr="002B7B61">
              <w:rPr>
                <w:rFonts w:eastAsia="DengXian"/>
                <w:b/>
              </w:rPr>
              <w:t xml:space="preserve">Main Theme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776DE" w14:textId="6080294C" w:rsidR="002B7B61" w:rsidRPr="002B7B61" w:rsidRDefault="002B7B61" w:rsidP="005541A2">
            <w:pPr>
              <w:spacing w:line="256" w:lineRule="auto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  <w:lang w:val="en-GB"/>
              </w:rPr>
              <w:t>Experience</w:t>
            </w:r>
            <w:r w:rsidR="008F580A">
              <w:rPr>
                <w:rFonts w:eastAsia="DengXian"/>
                <w:lang w:val="en-GB"/>
              </w:rPr>
              <w:t xml:space="preserve"> </w:t>
            </w:r>
            <w:r w:rsidRPr="002B7B61">
              <w:rPr>
                <w:rFonts w:eastAsia="DengXian"/>
                <w:lang w:val="en-GB"/>
              </w:rPr>
              <w:t>sharing on the Implementation of Mutual Legal Assistance between the Mainland and Hong Kong on Cross-border Dispute Resolution</w:t>
            </w:r>
          </w:p>
        </w:tc>
      </w:tr>
      <w:tr w:rsidR="002B7B61" w:rsidRPr="002B7B61" w14:paraId="5EBAA9F2" w14:textId="77777777" w:rsidTr="005541A2">
        <w:trPr>
          <w:trHeight w:val="1390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30B94" w14:textId="77777777" w:rsidR="002B7B61" w:rsidRPr="002B7B61" w:rsidRDefault="002B7B61" w:rsidP="005541A2">
            <w:pPr>
              <w:spacing w:line="256" w:lineRule="auto"/>
              <w:rPr>
                <w:rFonts w:eastAsia="Times New Roman"/>
              </w:rPr>
            </w:pPr>
            <w:r w:rsidRPr="002B7B61">
              <w:rPr>
                <w:rFonts w:eastAsia="DengXian"/>
                <w:b/>
              </w:rPr>
              <w:t xml:space="preserve">Sub Themes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FEDA8" w14:textId="77777777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Introduction to key ordinances – MJ(RE)O (Cap. 597), MJMFC(RRE)O (Cap. 639), ss.92 to 98 of Arbitration Ordinance (Cap. 609)</w:t>
            </w:r>
          </w:p>
          <w:p w14:paraId="214D050C" w14:textId="77777777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Highlights of landmark cases</w:t>
            </w:r>
          </w:p>
          <w:p w14:paraId="22C76DFC" w14:textId="77777777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 xml:space="preserve">Difficulties faced in practice  </w:t>
            </w:r>
          </w:p>
          <w:p w14:paraId="57D3211B" w14:textId="1FF8FE8F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New development – Mainland Judgments in Civil and Commercial Matters (Reciprocal Enforcement) Ordinance published in gazette o</w:t>
            </w:r>
            <w:r w:rsidR="00193686">
              <w:rPr>
                <w:rFonts w:eastAsia="DengXian"/>
              </w:rPr>
              <w:t>n</w:t>
            </w:r>
            <w:bookmarkStart w:id="0" w:name="_GoBack"/>
            <w:bookmarkEnd w:id="0"/>
            <w:r w:rsidRPr="002B7B61">
              <w:rPr>
                <w:rFonts w:eastAsia="DengXian"/>
              </w:rPr>
              <w:t xml:space="preserve"> 4 November 2022</w:t>
            </w:r>
          </w:p>
          <w:p w14:paraId="59A9EA5D" w14:textId="67A11EBD" w:rsidR="002B7B61" w:rsidRPr="002B7B61" w:rsidRDefault="002B7B61" w:rsidP="002B7B61">
            <w:pPr>
              <w:widowControl/>
              <w:numPr>
                <w:ilvl w:val="0"/>
                <w:numId w:val="32"/>
              </w:numPr>
              <w:spacing w:line="256" w:lineRule="auto"/>
              <w:ind w:hanging="360"/>
              <w:jc w:val="both"/>
              <w:rPr>
                <w:rFonts w:eastAsia="DengXian"/>
              </w:rPr>
            </w:pPr>
            <w:r w:rsidRPr="002B7B61">
              <w:rPr>
                <w:rFonts w:eastAsia="DengXian"/>
              </w:rPr>
              <w:t>Reflection and insights on future development to enhance mutual legal assistance between the Mainland and Hong Kong</w:t>
            </w:r>
          </w:p>
          <w:p w14:paraId="2B25332B" w14:textId="77777777" w:rsidR="002B7B61" w:rsidRPr="002B7B61" w:rsidRDefault="002B7B61" w:rsidP="002B7B61">
            <w:pPr>
              <w:widowControl/>
              <w:spacing w:line="256" w:lineRule="auto"/>
              <w:ind w:left="607"/>
              <w:jc w:val="both"/>
              <w:rPr>
                <w:rFonts w:eastAsia="DengXian"/>
              </w:rPr>
            </w:pPr>
          </w:p>
          <w:p w14:paraId="6690DEA7" w14:textId="77777777" w:rsidR="002B7B61" w:rsidRPr="002B7B61" w:rsidRDefault="002B7B61" w:rsidP="005541A2">
            <w:pPr>
              <w:spacing w:line="256" w:lineRule="auto"/>
              <w:ind w:left="607"/>
              <w:jc w:val="both"/>
              <w:rPr>
                <w:rFonts w:eastAsia="DengXian"/>
              </w:rPr>
            </w:pPr>
          </w:p>
        </w:tc>
      </w:tr>
      <w:tr w:rsidR="002B7B61" w:rsidRPr="002B7B61" w14:paraId="760D9C0B" w14:textId="77777777" w:rsidTr="005541A2">
        <w:trPr>
          <w:trHeight w:val="285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9DBA" w14:textId="77777777" w:rsidR="002B7B61" w:rsidRPr="002B7B61" w:rsidRDefault="002B7B61" w:rsidP="005541A2">
            <w:pPr>
              <w:spacing w:line="256" w:lineRule="auto"/>
              <w:rPr>
                <w:rFonts w:eastAsia="DengXian"/>
              </w:rPr>
            </w:pPr>
            <w:r w:rsidRPr="002B7B61">
              <w:rPr>
                <w:rFonts w:eastAsia="DengXian"/>
                <w:b/>
              </w:rPr>
              <w:t xml:space="preserve">Moderator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2D105" w14:textId="5D9DED29" w:rsidR="002B7B61" w:rsidRDefault="00CB58AF" w:rsidP="00CB58AF">
            <w:pPr>
              <w:spacing w:line="256" w:lineRule="auto"/>
              <w:ind w:left="296"/>
              <w:rPr>
                <w:rFonts w:eastAsia="DengXian"/>
              </w:rPr>
            </w:pPr>
            <w:r>
              <w:rPr>
                <w:rFonts w:eastAsia="DengXian"/>
              </w:rPr>
              <w:t xml:space="preserve">Ms. Sharon Tam </w:t>
            </w:r>
          </w:p>
          <w:p w14:paraId="0EA02AD9" w14:textId="3083389D" w:rsidR="00CB58AF" w:rsidRPr="002B7B61" w:rsidRDefault="00CB58AF" w:rsidP="00CB58AF">
            <w:pPr>
              <w:spacing w:line="256" w:lineRule="auto"/>
              <w:ind w:left="296"/>
              <w:rPr>
                <w:rFonts w:eastAsia="DengXian"/>
              </w:rPr>
            </w:pPr>
            <w:r>
              <w:rPr>
                <w:rFonts w:eastAsia="DengXian"/>
              </w:rPr>
              <w:t xml:space="preserve">Chairlady of the </w:t>
            </w:r>
            <w:r w:rsidRPr="0082407C">
              <w:rPr>
                <w:bCs/>
              </w:rPr>
              <w:t>Greater China Legal Affairs Young Solicitors Sub-Committee</w:t>
            </w:r>
          </w:p>
          <w:p w14:paraId="10ADC93B" w14:textId="4D28D1C9" w:rsidR="002B7B61" w:rsidRPr="002B7B61" w:rsidRDefault="002B7B61" w:rsidP="005541A2">
            <w:pPr>
              <w:spacing w:line="256" w:lineRule="auto"/>
              <w:rPr>
                <w:rFonts w:eastAsia="DengXian"/>
              </w:rPr>
            </w:pPr>
          </w:p>
        </w:tc>
      </w:tr>
      <w:tr w:rsidR="002B7B61" w:rsidRPr="002B7B61" w14:paraId="7F7C8902" w14:textId="77777777" w:rsidTr="005541A2">
        <w:trPr>
          <w:trHeight w:val="2496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5A5F" w14:textId="77777777" w:rsidR="002B7B61" w:rsidRPr="002B7B61" w:rsidRDefault="002B7B61" w:rsidP="005541A2">
            <w:pPr>
              <w:spacing w:line="256" w:lineRule="auto"/>
              <w:rPr>
                <w:rFonts w:eastAsia="DengXian"/>
              </w:rPr>
            </w:pPr>
            <w:r w:rsidRPr="002B7B61">
              <w:rPr>
                <w:rFonts w:eastAsia="DengXian"/>
                <w:b/>
              </w:rPr>
              <w:t xml:space="preserve">Rundown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F921A" w14:textId="1159323F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Welcome Speeches (6 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s) </w:t>
            </w:r>
          </w:p>
          <w:p w14:paraId="5C34D400" w14:textId="745FF29F" w:rsidR="002B7B61" w:rsidRPr="002B7B61" w:rsidRDefault="002B7B61" w:rsidP="002B7B61">
            <w:pPr>
              <w:widowControl/>
              <w:numPr>
                <w:ilvl w:val="1"/>
                <w:numId w:val="33"/>
              </w:numPr>
              <w:spacing w:line="256" w:lineRule="auto"/>
              <w:ind w:hanging="360"/>
              <w:rPr>
                <w:rFonts w:eastAsia="DengXian"/>
              </w:rPr>
            </w:pPr>
            <w:r w:rsidRPr="002B7B61">
              <w:rPr>
                <w:rFonts w:eastAsia="DengXian"/>
              </w:rPr>
              <w:t>Mr</w:t>
            </w:r>
            <w:r w:rsidR="00E126D9">
              <w:rPr>
                <w:rFonts w:eastAsia="DengXian"/>
              </w:rPr>
              <w:t>.</w:t>
            </w:r>
            <w:r w:rsidRPr="002B7B61">
              <w:rPr>
                <w:rFonts w:eastAsia="DengXian"/>
              </w:rPr>
              <w:t xml:space="preserve"> C. M. Chan, President of The Law Society of Hong Kong  </w:t>
            </w:r>
          </w:p>
          <w:p w14:paraId="71B5EBB3" w14:textId="4DB0F8B9" w:rsidR="002B7B61" w:rsidRPr="002B7B61" w:rsidRDefault="00952E28" w:rsidP="002B7B61">
            <w:pPr>
              <w:widowControl/>
              <w:numPr>
                <w:ilvl w:val="1"/>
                <w:numId w:val="33"/>
              </w:numPr>
              <w:spacing w:line="256" w:lineRule="auto"/>
              <w:ind w:hanging="360"/>
              <w:rPr>
                <w:rFonts w:eastAsia="DengXian"/>
              </w:rPr>
            </w:pPr>
            <w:r w:rsidRPr="00952E28">
              <w:rPr>
                <w:rFonts w:eastAsia="DengXian"/>
              </w:rPr>
              <w:t>Mr. Chen Fang</w:t>
            </w:r>
            <w:r>
              <w:rPr>
                <w:rFonts w:eastAsia="DengXian"/>
              </w:rPr>
              <w:t xml:space="preserve">, </w:t>
            </w:r>
            <w:r w:rsidRPr="00952E28">
              <w:rPr>
                <w:rFonts w:eastAsia="DengXian"/>
              </w:rPr>
              <w:t>Vice President of Guangdong Lawyers Association</w:t>
            </w:r>
            <w:r w:rsidR="002B7B61" w:rsidRPr="002B7B61">
              <w:rPr>
                <w:rFonts w:eastAsia="DengXian"/>
              </w:rPr>
              <w:br/>
            </w:r>
          </w:p>
          <w:p w14:paraId="6B201ADA" w14:textId="63017E29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Sharing Session (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45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) </w:t>
            </w:r>
          </w:p>
          <w:p w14:paraId="72685E41" w14:textId="34E5CB17" w:rsidR="002B7B61" w:rsidRPr="002B7B61" w:rsidRDefault="002B7B61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 w:rsidRPr="002B7B61">
              <w:rPr>
                <w:rFonts w:eastAsia="DengXian"/>
                <w:lang w:val="en-HK" w:eastAsia="zh-CN"/>
              </w:rPr>
              <w:t>Ms</w:t>
            </w:r>
            <w:r w:rsidR="00E126D9">
              <w:rPr>
                <w:rFonts w:eastAsia="DengXian"/>
                <w:lang w:val="en-HK" w:eastAsia="zh-CN"/>
              </w:rPr>
              <w:t>.</w:t>
            </w:r>
            <w:r w:rsidRPr="002B7B61">
              <w:rPr>
                <w:rFonts w:eastAsia="DengXian"/>
                <w:lang w:val="en-HK" w:eastAsia="zh-CN"/>
              </w:rPr>
              <w:t xml:space="preserve"> Peggy Au-Yeung, Princip</w:t>
            </w:r>
            <w:r w:rsidRPr="002B7B61">
              <w:rPr>
                <w:rFonts w:eastAsia="DengXian"/>
              </w:rPr>
              <w:t>a</w:t>
            </w:r>
            <w:r w:rsidRPr="002B7B61">
              <w:rPr>
                <w:rFonts w:eastAsia="DengXian"/>
                <w:lang w:val="en-HK" w:eastAsia="zh-CN"/>
              </w:rPr>
              <w:t xml:space="preserve">l Government Counsel of the Legal Enhancement and Development Office, The Department of Justice, HKSAR </w:t>
            </w:r>
          </w:p>
          <w:p w14:paraId="2BE52A61" w14:textId="77777777" w:rsidR="00030B20" w:rsidRPr="002B7B61" w:rsidRDefault="00030B20" w:rsidP="00030B20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  <w:lang w:val="en-HK" w:eastAsia="zh-CN"/>
              </w:rPr>
            </w:pPr>
            <w:r w:rsidRPr="002B7B61">
              <w:rPr>
                <w:rFonts w:eastAsia="DengXian"/>
                <w:lang w:val="en-HK" w:eastAsia="zh-CN"/>
              </w:rPr>
              <w:t>Ms</w:t>
            </w:r>
            <w:r>
              <w:rPr>
                <w:rFonts w:eastAsia="DengXian"/>
                <w:lang w:val="en-HK" w:eastAsia="zh-CN"/>
              </w:rPr>
              <w:t>.</w:t>
            </w:r>
            <w:r w:rsidRPr="002B7B61">
              <w:rPr>
                <w:rFonts w:eastAsia="DengXian"/>
                <w:lang w:val="en-HK" w:eastAsia="zh-CN"/>
              </w:rPr>
              <w:t xml:space="preserve"> Karen Lam, </w:t>
            </w:r>
            <w:r w:rsidRPr="002B7B61">
              <w:rPr>
                <w:rFonts w:eastAsia="DengXian"/>
              </w:rPr>
              <w:t>Member of the Civil Litigation Committee and Greater China Legal Affairs Committee</w:t>
            </w:r>
            <w:r>
              <w:rPr>
                <w:rFonts w:eastAsia="DengXian"/>
              </w:rPr>
              <w:t>, The Law Society of Hong Kong</w:t>
            </w:r>
          </w:p>
          <w:p w14:paraId="28F4D941" w14:textId="21A8496F" w:rsidR="002B7B61" w:rsidRPr="002B7B61" w:rsidRDefault="00952E28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 w:rsidRPr="00952E28">
              <w:rPr>
                <w:rFonts w:eastAsia="DengXian"/>
              </w:rPr>
              <w:t>Mr. Patrick Yuan</w:t>
            </w:r>
            <w:r>
              <w:rPr>
                <w:rFonts w:eastAsia="DengXian"/>
              </w:rPr>
              <w:t xml:space="preserve">, </w:t>
            </w:r>
            <w:r w:rsidRPr="00952E28">
              <w:rPr>
                <w:rFonts w:eastAsia="DengXian"/>
              </w:rPr>
              <w:t>Vice Secretary</w:t>
            </w:r>
            <w:r w:rsidR="00B96AAB">
              <w:rPr>
                <w:rFonts w:eastAsia="DengXian"/>
              </w:rPr>
              <w:t xml:space="preserve">, </w:t>
            </w:r>
            <w:r w:rsidRPr="00952E28">
              <w:rPr>
                <w:rFonts w:eastAsia="DengXian"/>
              </w:rPr>
              <w:t xml:space="preserve">Cross-border Dispute </w:t>
            </w:r>
            <w:r w:rsidR="00B96AAB">
              <w:rPr>
                <w:rFonts w:eastAsia="DengXian"/>
              </w:rPr>
              <w:t>R</w:t>
            </w:r>
            <w:r w:rsidRPr="00952E28">
              <w:rPr>
                <w:rFonts w:eastAsia="DengXian"/>
              </w:rPr>
              <w:t>esolution Committee</w:t>
            </w:r>
            <w:r w:rsidR="00B96AAB">
              <w:rPr>
                <w:rFonts w:eastAsia="DengXian"/>
              </w:rPr>
              <w:t xml:space="preserve">, </w:t>
            </w:r>
            <w:r w:rsidR="00B96AAB" w:rsidRPr="00952E28">
              <w:rPr>
                <w:rFonts w:eastAsia="DengXian"/>
              </w:rPr>
              <w:t xml:space="preserve">Guangdong </w:t>
            </w:r>
            <w:r w:rsidR="00B96AAB">
              <w:rPr>
                <w:rFonts w:eastAsia="DengXian"/>
              </w:rPr>
              <w:t>L</w:t>
            </w:r>
            <w:r w:rsidR="00B96AAB" w:rsidRPr="00952E28">
              <w:rPr>
                <w:rFonts w:eastAsia="DengXian"/>
              </w:rPr>
              <w:t>awyers Association</w:t>
            </w:r>
          </w:p>
          <w:p w14:paraId="543F4CFB" w14:textId="77777777" w:rsidR="002B7B61" w:rsidRPr="002B7B61" w:rsidRDefault="002B7B61" w:rsidP="005541A2">
            <w:pPr>
              <w:spacing w:line="242" w:lineRule="auto"/>
              <w:ind w:left="1176"/>
              <w:rPr>
                <w:rFonts w:eastAsia="DengXian"/>
              </w:rPr>
            </w:pPr>
          </w:p>
          <w:p w14:paraId="1B792622" w14:textId="742C7CF9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Panel Discussion (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32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)</w:t>
            </w:r>
          </w:p>
          <w:p w14:paraId="7266F91B" w14:textId="77777777" w:rsidR="00CB58AF" w:rsidRDefault="00CB58AF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t xml:space="preserve">Ms. Fiona Chan, </w:t>
            </w:r>
            <w:r>
              <w:rPr>
                <w:lang w:val="en-GB"/>
              </w:rPr>
              <w:t xml:space="preserve">Member of the </w:t>
            </w:r>
            <w:r w:rsidRPr="0082407C">
              <w:rPr>
                <w:bCs/>
              </w:rPr>
              <w:t>Greater China Legal Affairs Young Solicitors Sub-Committee</w:t>
            </w:r>
            <w:r>
              <w:rPr>
                <w:rFonts w:eastAsia="DengXian"/>
              </w:rPr>
              <w:t>, The Law Society of Hong Kong</w:t>
            </w:r>
          </w:p>
          <w:p w14:paraId="2E87D5B4" w14:textId="1CC3F36F" w:rsidR="00952E28" w:rsidRPr="00B96AAB" w:rsidRDefault="00952E28" w:rsidP="002B7B61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t xml:space="preserve">Ms. </w:t>
            </w:r>
            <w:r w:rsidRPr="00952E28">
              <w:t xml:space="preserve">Kelly Chen, </w:t>
            </w:r>
            <w:r w:rsidR="00D51005">
              <w:t>M</w:t>
            </w:r>
            <w:r w:rsidRPr="00952E28">
              <w:t xml:space="preserve">ember of Cross-border Dispute </w:t>
            </w:r>
            <w:r w:rsidR="00D51005">
              <w:t>R</w:t>
            </w:r>
            <w:r w:rsidRPr="00952E28">
              <w:t>esolution Committee</w:t>
            </w:r>
            <w:r w:rsidR="00B96AAB">
              <w:t xml:space="preserve">, </w:t>
            </w:r>
            <w:r w:rsidR="00B96AAB" w:rsidRPr="00952E28">
              <w:t xml:space="preserve">Guangdong </w:t>
            </w:r>
            <w:r w:rsidR="00B96AAB">
              <w:t>L</w:t>
            </w:r>
            <w:r w:rsidR="00B96AAB" w:rsidRPr="00952E28">
              <w:t>awyers Association</w:t>
            </w:r>
          </w:p>
          <w:p w14:paraId="569B90B6" w14:textId="77777777" w:rsidR="00030B20" w:rsidRDefault="00030B20" w:rsidP="00030B20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rPr>
                <w:bCs/>
              </w:rPr>
              <w:t xml:space="preserve">Mr. </w:t>
            </w:r>
            <w:r w:rsidRPr="0082407C">
              <w:rPr>
                <w:lang w:val="en-GB"/>
              </w:rPr>
              <w:t>Victor Lau</w:t>
            </w:r>
            <w:r>
              <w:rPr>
                <w:lang w:val="en-GB"/>
              </w:rPr>
              <w:t>,</w:t>
            </w:r>
            <w:r w:rsidRPr="0082407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Member of the </w:t>
            </w:r>
            <w:r w:rsidRPr="0082407C">
              <w:rPr>
                <w:bCs/>
              </w:rPr>
              <w:t>Greater China Legal Affairs Young Solicitors Sub-Committee</w:t>
            </w:r>
            <w:r>
              <w:rPr>
                <w:rFonts w:eastAsia="DengXian"/>
              </w:rPr>
              <w:t>, The Law Society of Hong Kong</w:t>
            </w:r>
          </w:p>
          <w:p w14:paraId="4EFCDB9F" w14:textId="2F91FB61" w:rsidR="00B96AAB" w:rsidRPr="00B96AAB" w:rsidRDefault="00952E28" w:rsidP="00B96AAB">
            <w:pPr>
              <w:widowControl/>
              <w:numPr>
                <w:ilvl w:val="1"/>
                <w:numId w:val="33"/>
              </w:numPr>
              <w:spacing w:line="242" w:lineRule="auto"/>
              <w:ind w:hanging="360"/>
              <w:rPr>
                <w:rFonts w:eastAsia="DengXian"/>
              </w:rPr>
            </w:pPr>
            <w:r>
              <w:t xml:space="preserve">Ms. </w:t>
            </w:r>
            <w:r w:rsidRPr="00952E28">
              <w:t xml:space="preserve">Grace Zhao, </w:t>
            </w:r>
            <w:r w:rsidR="00B96AAB">
              <w:t>M</w:t>
            </w:r>
            <w:r w:rsidR="00B96AAB" w:rsidRPr="00952E28">
              <w:t xml:space="preserve">ember of Cross-border Dispute </w:t>
            </w:r>
            <w:r w:rsidR="00B96AAB">
              <w:t>R</w:t>
            </w:r>
            <w:r w:rsidR="00B96AAB" w:rsidRPr="00952E28">
              <w:t>esolution Committee</w:t>
            </w:r>
            <w:r w:rsidR="00B96AAB">
              <w:t xml:space="preserve">, </w:t>
            </w:r>
            <w:r w:rsidR="00B96AAB" w:rsidRPr="00952E28">
              <w:t xml:space="preserve">Guangdong </w:t>
            </w:r>
            <w:r w:rsidR="00B96AAB">
              <w:t>L</w:t>
            </w:r>
            <w:r w:rsidR="00B96AAB" w:rsidRPr="00952E28">
              <w:t>awyers Association</w:t>
            </w:r>
          </w:p>
          <w:p w14:paraId="355D2E6C" w14:textId="26AC2D34" w:rsidR="002B7B61" w:rsidRPr="002B7B61" w:rsidRDefault="002B7B61" w:rsidP="00B377A6">
            <w:pPr>
              <w:widowControl/>
              <w:spacing w:line="242" w:lineRule="auto"/>
              <w:ind w:left="1176"/>
              <w:rPr>
                <w:rFonts w:eastAsia="DengXian"/>
              </w:rPr>
            </w:pPr>
          </w:p>
          <w:p w14:paraId="52CAC7C4" w14:textId="364EDD10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>Q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&amp;A Session (15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)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</w:p>
          <w:p w14:paraId="0274D51D" w14:textId="77777777" w:rsidR="002B7B61" w:rsidRDefault="002B7B61" w:rsidP="002B7B61">
            <w:pPr>
              <w:pStyle w:val="ListParagraph"/>
              <w:suppressAutoHyphens/>
              <w:spacing w:after="0" w:line="256" w:lineRule="auto"/>
              <w:ind w:left="360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  <w:p w14:paraId="6C2A951B" w14:textId="0A8378FF" w:rsidR="002B7B61" w:rsidRPr="002B7B61" w:rsidRDefault="002B7B61" w:rsidP="002B7B61">
            <w:pPr>
              <w:pStyle w:val="ListParagraph"/>
              <w:numPr>
                <w:ilvl w:val="0"/>
                <w:numId w:val="34"/>
              </w:numPr>
              <w:suppressAutoHyphens/>
              <w:spacing w:after="0" w:line="256" w:lineRule="auto"/>
              <w:ind w:hanging="73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 xml:space="preserve">Closing by Moderator 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(4 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min</w:t>
            </w:r>
            <w:r w:rsidR="003A0AC9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ute</w:t>
            </w:r>
            <w:r w:rsidR="003A0AC9" w:rsidRPr="002B7B61">
              <w:rPr>
                <w:rFonts w:ascii="Times New Roman" w:eastAsia="DengXian" w:hAnsi="Times New Roman"/>
                <w:b/>
                <w:sz w:val="24"/>
                <w:szCs w:val="24"/>
                <w:lang w:eastAsia="ar-SA"/>
              </w:rPr>
              <w:t>s</w:t>
            </w:r>
            <w:r w:rsidRPr="002B7B61">
              <w:rPr>
                <w:rFonts w:ascii="Times New Roman" w:eastAsia="DengXian" w:hAnsi="Times New Roman"/>
                <w:b/>
                <w:sz w:val="24"/>
                <w:szCs w:val="24"/>
              </w:rPr>
              <w:t>)</w:t>
            </w:r>
          </w:p>
          <w:p w14:paraId="1DF8B615" w14:textId="77777777" w:rsidR="002B7B61" w:rsidRPr="002B7B61" w:rsidRDefault="002B7B61" w:rsidP="002B7B61">
            <w:pPr>
              <w:suppressAutoHyphens/>
              <w:spacing w:line="256" w:lineRule="auto"/>
              <w:rPr>
                <w:rFonts w:eastAsia="DengXian"/>
                <w:b/>
              </w:rPr>
            </w:pPr>
          </w:p>
          <w:p w14:paraId="38A7267E" w14:textId="77777777" w:rsidR="002B7B61" w:rsidRPr="002B7B61" w:rsidRDefault="002B7B61" w:rsidP="005541A2">
            <w:pPr>
              <w:pStyle w:val="ListParagraph"/>
              <w:spacing w:line="256" w:lineRule="auto"/>
              <w:ind w:left="360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</w:tr>
    </w:tbl>
    <w:p w14:paraId="01157631" w14:textId="77777777" w:rsidR="002B7B61" w:rsidRPr="00495796" w:rsidRDefault="002B7B61" w:rsidP="005F5E93">
      <w:pPr>
        <w:spacing w:line="320" w:lineRule="exact"/>
        <w:jc w:val="both"/>
        <w:rPr>
          <w:b/>
          <w:u w:val="single"/>
        </w:rPr>
      </w:pPr>
    </w:p>
    <w:sectPr w:rsidR="002B7B61" w:rsidRPr="00495796" w:rsidSect="00BA5D1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D994" w14:textId="77777777" w:rsidR="00AA5D27" w:rsidRDefault="00AA5D27" w:rsidP="00F33DC9">
      <w:r>
        <w:separator/>
      </w:r>
    </w:p>
  </w:endnote>
  <w:endnote w:type="continuationSeparator" w:id="0">
    <w:p w14:paraId="7BBABFFF" w14:textId="77777777" w:rsidR="00AA5D27" w:rsidRDefault="00AA5D27" w:rsidP="00F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F1212" w14:textId="77777777" w:rsidR="00AA5D27" w:rsidRDefault="00AA5D27" w:rsidP="00F33DC9">
      <w:r>
        <w:separator/>
      </w:r>
    </w:p>
  </w:footnote>
  <w:footnote w:type="continuationSeparator" w:id="0">
    <w:p w14:paraId="27DE9508" w14:textId="77777777" w:rsidR="00AA5D27" w:rsidRDefault="00AA5D27" w:rsidP="00F3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7CA"/>
    <w:multiLevelType w:val="hybridMultilevel"/>
    <w:tmpl w:val="5E926AC8"/>
    <w:lvl w:ilvl="0" w:tplc="F5E05BA4">
      <w:start w:val="1"/>
      <w:numFmt w:val="lowerRoman"/>
      <w:lvlText w:val="%1."/>
      <w:lvlJc w:val="left"/>
      <w:pPr>
        <w:ind w:left="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36E39E">
      <w:start w:val="1"/>
      <w:numFmt w:val="bullet"/>
      <w:lvlText w:val="-"/>
      <w:lvlJc w:val="left"/>
      <w:pPr>
        <w:ind w:left="1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B64490">
      <w:start w:val="1"/>
      <w:numFmt w:val="bullet"/>
      <w:lvlText w:val="▪"/>
      <w:lvlJc w:val="left"/>
      <w:pPr>
        <w:ind w:left="2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E883CA">
      <w:start w:val="1"/>
      <w:numFmt w:val="bullet"/>
      <w:lvlText w:val="•"/>
      <w:lvlJc w:val="left"/>
      <w:pPr>
        <w:ind w:left="2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FEF334">
      <w:start w:val="1"/>
      <w:numFmt w:val="bullet"/>
      <w:lvlText w:val="o"/>
      <w:lvlJc w:val="left"/>
      <w:pPr>
        <w:ind w:left="3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42C9FC">
      <w:start w:val="1"/>
      <w:numFmt w:val="bullet"/>
      <w:lvlText w:val="▪"/>
      <w:lvlJc w:val="left"/>
      <w:pPr>
        <w:ind w:left="4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AE0672">
      <w:start w:val="1"/>
      <w:numFmt w:val="bullet"/>
      <w:lvlText w:val="•"/>
      <w:lvlJc w:val="left"/>
      <w:pPr>
        <w:ind w:left="4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36397A">
      <w:start w:val="1"/>
      <w:numFmt w:val="bullet"/>
      <w:lvlText w:val="o"/>
      <w:lvlJc w:val="left"/>
      <w:pPr>
        <w:ind w:left="5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48311A">
      <w:start w:val="1"/>
      <w:numFmt w:val="bullet"/>
      <w:lvlText w:val="▪"/>
      <w:lvlJc w:val="left"/>
      <w:pPr>
        <w:ind w:left="6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9B5C04"/>
    <w:multiLevelType w:val="hybridMultilevel"/>
    <w:tmpl w:val="A73E9DB6"/>
    <w:lvl w:ilvl="0" w:tplc="04090017">
      <w:start w:val="1"/>
      <w:numFmt w:val="lowerLetter"/>
      <w:lvlText w:val="%1)"/>
      <w:lvlJc w:val="left"/>
      <w:pPr>
        <w:ind w:left="84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65376E"/>
    <w:multiLevelType w:val="hybridMultilevel"/>
    <w:tmpl w:val="58F8AD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24896"/>
    <w:multiLevelType w:val="hybridMultilevel"/>
    <w:tmpl w:val="815C17A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C66536"/>
    <w:multiLevelType w:val="hybridMultilevel"/>
    <w:tmpl w:val="4D5AFDF6"/>
    <w:lvl w:ilvl="0" w:tplc="7C4281C8">
      <w:start w:val="1"/>
      <w:numFmt w:val="decimal"/>
      <w:lvlText w:val="%1."/>
      <w:lvlJc w:val="left"/>
      <w:pPr>
        <w:ind w:left="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AA05C4C">
      <w:start w:val="1"/>
      <w:numFmt w:val="lowerLetter"/>
      <w:lvlText w:val="%2"/>
      <w:lvlJc w:val="left"/>
      <w:pPr>
        <w:ind w:left="1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72050A">
      <w:start w:val="1"/>
      <w:numFmt w:val="lowerRoman"/>
      <w:lvlText w:val="%3"/>
      <w:lvlJc w:val="left"/>
      <w:pPr>
        <w:ind w:left="2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FA7BB8">
      <w:start w:val="1"/>
      <w:numFmt w:val="decimal"/>
      <w:lvlText w:val="%4"/>
      <w:lvlJc w:val="left"/>
      <w:pPr>
        <w:ind w:left="2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029230">
      <w:start w:val="1"/>
      <w:numFmt w:val="lowerLetter"/>
      <w:lvlText w:val="%5"/>
      <w:lvlJc w:val="left"/>
      <w:pPr>
        <w:ind w:left="3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3800CC">
      <w:start w:val="1"/>
      <w:numFmt w:val="lowerRoman"/>
      <w:lvlText w:val="%6"/>
      <w:lvlJc w:val="left"/>
      <w:pPr>
        <w:ind w:left="4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B0E0CA">
      <w:start w:val="1"/>
      <w:numFmt w:val="decimal"/>
      <w:lvlText w:val="%7"/>
      <w:lvlJc w:val="left"/>
      <w:pPr>
        <w:ind w:left="5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3805DE">
      <w:start w:val="1"/>
      <w:numFmt w:val="lowerLetter"/>
      <w:lvlText w:val="%8"/>
      <w:lvlJc w:val="left"/>
      <w:pPr>
        <w:ind w:left="5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96647C">
      <w:start w:val="1"/>
      <w:numFmt w:val="lowerRoman"/>
      <w:lvlText w:val="%9"/>
      <w:lvlJc w:val="left"/>
      <w:pPr>
        <w:ind w:left="6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07B163F"/>
    <w:multiLevelType w:val="hybridMultilevel"/>
    <w:tmpl w:val="0870224C"/>
    <w:lvl w:ilvl="0" w:tplc="F886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1F7"/>
    <w:multiLevelType w:val="hybridMultilevel"/>
    <w:tmpl w:val="90742086"/>
    <w:lvl w:ilvl="0" w:tplc="6FD261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1DE"/>
    <w:multiLevelType w:val="hybridMultilevel"/>
    <w:tmpl w:val="9AB2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87D80"/>
    <w:multiLevelType w:val="hybridMultilevel"/>
    <w:tmpl w:val="F3545DD6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9B6543"/>
    <w:multiLevelType w:val="hybridMultilevel"/>
    <w:tmpl w:val="3090868E"/>
    <w:lvl w:ilvl="0" w:tplc="0809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457E2965"/>
    <w:multiLevelType w:val="hybridMultilevel"/>
    <w:tmpl w:val="97F2B958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CEA01E0"/>
    <w:multiLevelType w:val="multilevel"/>
    <w:tmpl w:val="7C043B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sz w:val="24"/>
        <w:szCs w:val="24"/>
        <w:lang w:val="en-GB"/>
      </w:rPr>
    </w:lvl>
    <w:lvl w:ilvl="1">
      <w:start w:val="1"/>
      <w:numFmt w:val="lowerLetter"/>
      <w:lvlText w:val="(%2)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0DE2319"/>
    <w:multiLevelType w:val="hybridMultilevel"/>
    <w:tmpl w:val="7F76544C"/>
    <w:lvl w:ilvl="0" w:tplc="0B68F1D4">
      <w:start w:val="1"/>
      <w:numFmt w:val="lowerLetter"/>
      <w:lvlText w:val="(%1)"/>
      <w:lvlJc w:val="left"/>
      <w:pPr>
        <w:ind w:left="114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CC1906"/>
    <w:multiLevelType w:val="hybridMultilevel"/>
    <w:tmpl w:val="7C7C38C2"/>
    <w:lvl w:ilvl="0" w:tplc="BFB87FB4">
      <w:start w:val="1"/>
      <w:numFmt w:val="lowerLetter"/>
      <w:lvlText w:val="(%1)"/>
      <w:lvlJc w:val="left"/>
      <w:pPr>
        <w:ind w:left="720" w:hanging="360"/>
      </w:pPr>
      <w:rPr>
        <w:rFonts w:eastAsia="DengXian"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C0770"/>
    <w:multiLevelType w:val="hybridMultilevel"/>
    <w:tmpl w:val="45A8ADAC"/>
    <w:lvl w:ilvl="0" w:tplc="4ED25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B31D7"/>
    <w:multiLevelType w:val="hybridMultilevel"/>
    <w:tmpl w:val="83420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553D99"/>
    <w:multiLevelType w:val="hybridMultilevel"/>
    <w:tmpl w:val="DA14C316"/>
    <w:lvl w:ilvl="0" w:tplc="A7DC4A90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3AE4578"/>
    <w:multiLevelType w:val="hybridMultilevel"/>
    <w:tmpl w:val="1BCA62F2"/>
    <w:lvl w:ilvl="0" w:tplc="73308906">
      <w:start w:val="1"/>
      <w:numFmt w:val="lowerRoman"/>
      <w:lvlText w:val="(%1)"/>
      <w:lvlJc w:val="left"/>
      <w:pPr>
        <w:ind w:left="3062" w:hanging="720"/>
      </w:pPr>
      <w:rPr>
        <w:rFonts w:hint="default"/>
        <w:u w:val="single"/>
      </w:rPr>
    </w:lvl>
    <w:lvl w:ilvl="1" w:tplc="3C090019" w:tentative="1">
      <w:start w:val="1"/>
      <w:numFmt w:val="lowerLetter"/>
      <w:lvlText w:val="%2."/>
      <w:lvlJc w:val="left"/>
      <w:pPr>
        <w:ind w:left="3422" w:hanging="360"/>
      </w:pPr>
    </w:lvl>
    <w:lvl w:ilvl="2" w:tplc="3C09001B" w:tentative="1">
      <w:start w:val="1"/>
      <w:numFmt w:val="lowerRoman"/>
      <w:lvlText w:val="%3."/>
      <w:lvlJc w:val="right"/>
      <w:pPr>
        <w:ind w:left="4142" w:hanging="180"/>
      </w:pPr>
    </w:lvl>
    <w:lvl w:ilvl="3" w:tplc="3C09000F" w:tentative="1">
      <w:start w:val="1"/>
      <w:numFmt w:val="decimal"/>
      <w:lvlText w:val="%4."/>
      <w:lvlJc w:val="left"/>
      <w:pPr>
        <w:ind w:left="4862" w:hanging="360"/>
      </w:pPr>
    </w:lvl>
    <w:lvl w:ilvl="4" w:tplc="3C090019" w:tentative="1">
      <w:start w:val="1"/>
      <w:numFmt w:val="lowerLetter"/>
      <w:lvlText w:val="%5."/>
      <w:lvlJc w:val="left"/>
      <w:pPr>
        <w:ind w:left="5582" w:hanging="360"/>
      </w:pPr>
    </w:lvl>
    <w:lvl w:ilvl="5" w:tplc="3C09001B" w:tentative="1">
      <w:start w:val="1"/>
      <w:numFmt w:val="lowerRoman"/>
      <w:lvlText w:val="%6."/>
      <w:lvlJc w:val="right"/>
      <w:pPr>
        <w:ind w:left="6302" w:hanging="180"/>
      </w:pPr>
    </w:lvl>
    <w:lvl w:ilvl="6" w:tplc="3C09000F" w:tentative="1">
      <w:start w:val="1"/>
      <w:numFmt w:val="decimal"/>
      <w:lvlText w:val="%7."/>
      <w:lvlJc w:val="left"/>
      <w:pPr>
        <w:ind w:left="7022" w:hanging="360"/>
      </w:pPr>
    </w:lvl>
    <w:lvl w:ilvl="7" w:tplc="3C090019" w:tentative="1">
      <w:start w:val="1"/>
      <w:numFmt w:val="lowerLetter"/>
      <w:lvlText w:val="%8."/>
      <w:lvlJc w:val="left"/>
      <w:pPr>
        <w:ind w:left="7742" w:hanging="360"/>
      </w:pPr>
    </w:lvl>
    <w:lvl w:ilvl="8" w:tplc="3C09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8" w15:restartNumberingAfterBreak="0">
    <w:nsid w:val="640312FA"/>
    <w:multiLevelType w:val="hybridMultilevel"/>
    <w:tmpl w:val="78C0E1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0A7E3D"/>
    <w:multiLevelType w:val="hybridMultilevel"/>
    <w:tmpl w:val="AFC00AA0"/>
    <w:lvl w:ilvl="0" w:tplc="0B68F1D4">
      <w:start w:val="1"/>
      <w:numFmt w:val="lowerLetter"/>
      <w:lvlText w:val="(%1)"/>
      <w:lvlJc w:val="left"/>
      <w:pPr>
        <w:ind w:left="2700" w:hanging="360"/>
      </w:pPr>
      <w:rPr>
        <w:rFonts w:hint="default"/>
        <w:i w:val="0"/>
      </w:rPr>
    </w:lvl>
    <w:lvl w:ilvl="1" w:tplc="04090013">
      <w:start w:val="1"/>
      <w:numFmt w:val="upperRoman"/>
      <w:lvlText w:val="%2."/>
      <w:lvlJc w:val="righ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20" w15:restartNumberingAfterBreak="0">
    <w:nsid w:val="65135024"/>
    <w:multiLevelType w:val="hybridMultilevel"/>
    <w:tmpl w:val="8AEE5F98"/>
    <w:lvl w:ilvl="0" w:tplc="49DCCC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6579"/>
    <w:multiLevelType w:val="hybridMultilevel"/>
    <w:tmpl w:val="0A269A6E"/>
    <w:lvl w:ilvl="0" w:tplc="B2D2B2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4B3D"/>
    <w:multiLevelType w:val="hybridMultilevel"/>
    <w:tmpl w:val="73004A3A"/>
    <w:lvl w:ilvl="0" w:tplc="A3184004">
      <w:start w:val="1"/>
      <w:numFmt w:val="lowerLetter"/>
      <w:lvlText w:val="(%1)"/>
      <w:lvlJc w:val="left"/>
      <w:pPr>
        <w:ind w:left="84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BE570DA"/>
    <w:multiLevelType w:val="hybridMultilevel"/>
    <w:tmpl w:val="B2887BEA"/>
    <w:lvl w:ilvl="0" w:tplc="3EC808D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D291A79"/>
    <w:multiLevelType w:val="hybridMultilevel"/>
    <w:tmpl w:val="C394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434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D117A"/>
    <w:multiLevelType w:val="multilevel"/>
    <w:tmpl w:val="305A4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6EB44673"/>
    <w:multiLevelType w:val="hybridMultilevel"/>
    <w:tmpl w:val="FEB86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7F058F"/>
    <w:multiLevelType w:val="hybridMultilevel"/>
    <w:tmpl w:val="F022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25BE0"/>
    <w:multiLevelType w:val="hybridMultilevel"/>
    <w:tmpl w:val="00D8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3184004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8B56E98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F6A2E"/>
    <w:multiLevelType w:val="hybridMultilevel"/>
    <w:tmpl w:val="4BA67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F905A3"/>
    <w:multiLevelType w:val="hybridMultilevel"/>
    <w:tmpl w:val="8AEE5F98"/>
    <w:lvl w:ilvl="0" w:tplc="49DCCC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61D4E"/>
    <w:multiLevelType w:val="hybridMultilevel"/>
    <w:tmpl w:val="AFC00AA0"/>
    <w:lvl w:ilvl="0" w:tplc="0B68F1D4">
      <w:start w:val="1"/>
      <w:numFmt w:val="lowerLetter"/>
      <w:lvlText w:val="(%1)"/>
      <w:lvlJc w:val="left"/>
      <w:pPr>
        <w:ind w:left="2700" w:hanging="360"/>
      </w:pPr>
      <w:rPr>
        <w:rFonts w:hint="default"/>
        <w:i w:val="0"/>
      </w:rPr>
    </w:lvl>
    <w:lvl w:ilvl="1" w:tplc="04090013">
      <w:start w:val="1"/>
      <w:numFmt w:val="upperRoman"/>
      <w:lvlText w:val="%2."/>
      <w:lvlJc w:val="righ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32" w15:restartNumberingAfterBreak="0">
    <w:nsid w:val="7FF66763"/>
    <w:multiLevelType w:val="hybridMultilevel"/>
    <w:tmpl w:val="8C007C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9"/>
  </w:num>
  <w:num w:numId="3">
    <w:abstractNumId w:val="12"/>
  </w:num>
  <w:num w:numId="4">
    <w:abstractNumId w:val="29"/>
  </w:num>
  <w:num w:numId="5">
    <w:abstractNumId w:val="32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1"/>
  </w:num>
  <w:num w:numId="10">
    <w:abstractNumId w:val="2"/>
  </w:num>
  <w:num w:numId="11">
    <w:abstractNumId w:val="16"/>
  </w:num>
  <w:num w:numId="12">
    <w:abstractNumId w:val="23"/>
  </w:num>
  <w:num w:numId="13">
    <w:abstractNumId w:val="3"/>
  </w:num>
  <w:num w:numId="14">
    <w:abstractNumId w:val="24"/>
  </w:num>
  <w:num w:numId="15">
    <w:abstractNumId w:val="10"/>
  </w:num>
  <w:num w:numId="16">
    <w:abstractNumId w:val="31"/>
  </w:num>
  <w:num w:numId="17">
    <w:abstractNumId w:val="5"/>
  </w:num>
  <w:num w:numId="18">
    <w:abstractNumId w:val="21"/>
  </w:num>
  <w:num w:numId="19">
    <w:abstractNumId w:val="11"/>
  </w:num>
  <w:num w:numId="20">
    <w:abstractNumId w:val="26"/>
  </w:num>
  <w:num w:numId="21">
    <w:abstractNumId w:val="15"/>
  </w:num>
  <w:num w:numId="22">
    <w:abstractNumId w:val="25"/>
  </w:num>
  <w:num w:numId="23">
    <w:abstractNumId w:val="7"/>
  </w:num>
  <w:num w:numId="24">
    <w:abstractNumId w:val="27"/>
  </w:num>
  <w:num w:numId="25">
    <w:abstractNumId w:val="9"/>
  </w:num>
  <w:num w:numId="26">
    <w:abstractNumId w:val="17"/>
  </w:num>
  <w:num w:numId="27">
    <w:abstractNumId w:val="13"/>
  </w:num>
  <w:num w:numId="28">
    <w:abstractNumId w:val="6"/>
  </w:num>
  <w:num w:numId="29">
    <w:abstractNumId w:val="20"/>
  </w:num>
  <w:num w:numId="30">
    <w:abstractNumId w:val="14"/>
  </w:num>
  <w:num w:numId="31">
    <w:abstractNumId w:val="3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C1"/>
    <w:rsid w:val="000033E9"/>
    <w:rsid w:val="00010D77"/>
    <w:rsid w:val="00013593"/>
    <w:rsid w:val="000150A0"/>
    <w:rsid w:val="00023EB3"/>
    <w:rsid w:val="00024B74"/>
    <w:rsid w:val="000301C6"/>
    <w:rsid w:val="00030B20"/>
    <w:rsid w:val="00031CC1"/>
    <w:rsid w:val="000362BE"/>
    <w:rsid w:val="0003641F"/>
    <w:rsid w:val="000368BB"/>
    <w:rsid w:val="000401C5"/>
    <w:rsid w:val="000428F3"/>
    <w:rsid w:val="000430AA"/>
    <w:rsid w:val="00046A10"/>
    <w:rsid w:val="000475A8"/>
    <w:rsid w:val="000578B5"/>
    <w:rsid w:val="00070583"/>
    <w:rsid w:val="00075EA1"/>
    <w:rsid w:val="000915BE"/>
    <w:rsid w:val="00091D27"/>
    <w:rsid w:val="00094308"/>
    <w:rsid w:val="000B226C"/>
    <w:rsid w:val="000B5821"/>
    <w:rsid w:val="000C1146"/>
    <w:rsid w:val="000C1C81"/>
    <w:rsid w:val="000C47DB"/>
    <w:rsid w:val="000C7785"/>
    <w:rsid w:val="000D31FD"/>
    <w:rsid w:val="000D5EA2"/>
    <w:rsid w:val="000D6963"/>
    <w:rsid w:val="000D6C7A"/>
    <w:rsid w:val="000E7FAC"/>
    <w:rsid w:val="000F189F"/>
    <w:rsid w:val="000F39D8"/>
    <w:rsid w:val="00107270"/>
    <w:rsid w:val="001077FB"/>
    <w:rsid w:val="00115343"/>
    <w:rsid w:val="00116D28"/>
    <w:rsid w:val="00127605"/>
    <w:rsid w:val="001313D3"/>
    <w:rsid w:val="00134CA6"/>
    <w:rsid w:val="00136CCF"/>
    <w:rsid w:val="00137BF8"/>
    <w:rsid w:val="0015453F"/>
    <w:rsid w:val="001578E9"/>
    <w:rsid w:val="00162C73"/>
    <w:rsid w:val="00163CF4"/>
    <w:rsid w:val="001675DE"/>
    <w:rsid w:val="0017132B"/>
    <w:rsid w:val="00180961"/>
    <w:rsid w:val="00182D15"/>
    <w:rsid w:val="0018389A"/>
    <w:rsid w:val="0019325F"/>
    <w:rsid w:val="00193686"/>
    <w:rsid w:val="00195652"/>
    <w:rsid w:val="001B34A9"/>
    <w:rsid w:val="001B38E2"/>
    <w:rsid w:val="001C5E5E"/>
    <w:rsid w:val="001C7CE8"/>
    <w:rsid w:val="001E3CBC"/>
    <w:rsid w:val="001E66C5"/>
    <w:rsid w:val="001F4B33"/>
    <w:rsid w:val="001F7178"/>
    <w:rsid w:val="002019E6"/>
    <w:rsid w:val="00204E16"/>
    <w:rsid w:val="0020774E"/>
    <w:rsid w:val="00215A93"/>
    <w:rsid w:val="002166B8"/>
    <w:rsid w:val="0021700E"/>
    <w:rsid w:val="0022184B"/>
    <w:rsid w:val="0022185B"/>
    <w:rsid w:val="0022239C"/>
    <w:rsid w:val="0022292E"/>
    <w:rsid w:val="00223A5B"/>
    <w:rsid w:val="00224C09"/>
    <w:rsid w:val="00225CFD"/>
    <w:rsid w:val="002269EA"/>
    <w:rsid w:val="00231BCB"/>
    <w:rsid w:val="002343A2"/>
    <w:rsid w:val="00234E69"/>
    <w:rsid w:val="00237763"/>
    <w:rsid w:val="00241641"/>
    <w:rsid w:val="002448A3"/>
    <w:rsid w:val="00246731"/>
    <w:rsid w:val="002509C5"/>
    <w:rsid w:val="0025237D"/>
    <w:rsid w:val="002550D8"/>
    <w:rsid w:val="0026096D"/>
    <w:rsid w:val="002612BA"/>
    <w:rsid w:val="00264763"/>
    <w:rsid w:val="00265F8E"/>
    <w:rsid w:val="00271BAC"/>
    <w:rsid w:val="00272B0F"/>
    <w:rsid w:val="00274D3E"/>
    <w:rsid w:val="0027755C"/>
    <w:rsid w:val="00277BE5"/>
    <w:rsid w:val="00285563"/>
    <w:rsid w:val="00294298"/>
    <w:rsid w:val="0029445F"/>
    <w:rsid w:val="00295DEB"/>
    <w:rsid w:val="00297C02"/>
    <w:rsid w:val="002A0F3D"/>
    <w:rsid w:val="002A1625"/>
    <w:rsid w:val="002A4E95"/>
    <w:rsid w:val="002A731F"/>
    <w:rsid w:val="002A77CB"/>
    <w:rsid w:val="002B7B61"/>
    <w:rsid w:val="002C2858"/>
    <w:rsid w:val="002C302C"/>
    <w:rsid w:val="002D4920"/>
    <w:rsid w:val="002D53E6"/>
    <w:rsid w:val="002E1609"/>
    <w:rsid w:val="002F1BFC"/>
    <w:rsid w:val="002F28C2"/>
    <w:rsid w:val="002F44D8"/>
    <w:rsid w:val="002F4975"/>
    <w:rsid w:val="003122CF"/>
    <w:rsid w:val="00317D0F"/>
    <w:rsid w:val="00321204"/>
    <w:rsid w:val="00322902"/>
    <w:rsid w:val="00324D8E"/>
    <w:rsid w:val="00330CDC"/>
    <w:rsid w:val="00335E35"/>
    <w:rsid w:val="00340A1D"/>
    <w:rsid w:val="00342138"/>
    <w:rsid w:val="00342DB5"/>
    <w:rsid w:val="0034310C"/>
    <w:rsid w:val="00343B19"/>
    <w:rsid w:val="00345F69"/>
    <w:rsid w:val="00351F66"/>
    <w:rsid w:val="00354FE1"/>
    <w:rsid w:val="003556DA"/>
    <w:rsid w:val="003560CF"/>
    <w:rsid w:val="00356729"/>
    <w:rsid w:val="003568E0"/>
    <w:rsid w:val="0037499F"/>
    <w:rsid w:val="00374C1D"/>
    <w:rsid w:val="00383666"/>
    <w:rsid w:val="003866ED"/>
    <w:rsid w:val="0039420E"/>
    <w:rsid w:val="003A0AC9"/>
    <w:rsid w:val="003A5D7C"/>
    <w:rsid w:val="003A6151"/>
    <w:rsid w:val="003B1BA9"/>
    <w:rsid w:val="003B4BE3"/>
    <w:rsid w:val="003C5106"/>
    <w:rsid w:val="003D1671"/>
    <w:rsid w:val="003D500F"/>
    <w:rsid w:val="003D5EE2"/>
    <w:rsid w:val="003D64CE"/>
    <w:rsid w:val="003E2D69"/>
    <w:rsid w:val="003E4F59"/>
    <w:rsid w:val="004003FE"/>
    <w:rsid w:val="00406591"/>
    <w:rsid w:val="004114BB"/>
    <w:rsid w:val="00412463"/>
    <w:rsid w:val="00412DAF"/>
    <w:rsid w:val="004168F0"/>
    <w:rsid w:val="0043046D"/>
    <w:rsid w:val="00430907"/>
    <w:rsid w:val="00430EF7"/>
    <w:rsid w:val="00431B28"/>
    <w:rsid w:val="00441493"/>
    <w:rsid w:val="004422FD"/>
    <w:rsid w:val="004449BD"/>
    <w:rsid w:val="00450B32"/>
    <w:rsid w:val="0046020F"/>
    <w:rsid w:val="0046287D"/>
    <w:rsid w:val="00470919"/>
    <w:rsid w:val="00484992"/>
    <w:rsid w:val="004870B4"/>
    <w:rsid w:val="00491B51"/>
    <w:rsid w:val="00495766"/>
    <w:rsid w:val="00495796"/>
    <w:rsid w:val="004A58C8"/>
    <w:rsid w:val="004A7463"/>
    <w:rsid w:val="004B04D2"/>
    <w:rsid w:val="004B1DDA"/>
    <w:rsid w:val="004B3C6E"/>
    <w:rsid w:val="004B709B"/>
    <w:rsid w:val="004C69F3"/>
    <w:rsid w:val="004D2AA8"/>
    <w:rsid w:val="004E0478"/>
    <w:rsid w:val="004E0B0D"/>
    <w:rsid w:val="004E0F53"/>
    <w:rsid w:val="004E55EF"/>
    <w:rsid w:val="004E5B63"/>
    <w:rsid w:val="004E6578"/>
    <w:rsid w:val="0050175B"/>
    <w:rsid w:val="00502F98"/>
    <w:rsid w:val="005037CC"/>
    <w:rsid w:val="00510FB7"/>
    <w:rsid w:val="005162B0"/>
    <w:rsid w:val="005205A0"/>
    <w:rsid w:val="00521861"/>
    <w:rsid w:val="005223CD"/>
    <w:rsid w:val="00523EFA"/>
    <w:rsid w:val="00524A5B"/>
    <w:rsid w:val="00530522"/>
    <w:rsid w:val="00533F97"/>
    <w:rsid w:val="00535FF4"/>
    <w:rsid w:val="00541805"/>
    <w:rsid w:val="005439E0"/>
    <w:rsid w:val="00544C3F"/>
    <w:rsid w:val="00546422"/>
    <w:rsid w:val="0056262D"/>
    <w:rsid w:val="005671F6"/>
    <w:rsid w:val="0057219F"/>
    <w:rsid w:val="00574292"/>
    <w:rsid w:val="00581519"/>
    <w:rsid w:val="005818C1"/>
    <w:rsid w:val="00586D47"/>
    <w:rsid w:val="00587827"/>
    <w:rsid w:val="0059596F"/>
    <w:rsid w:val="00595CAF"/>
    <w:rsid w:val="005A275C"/>
    <w:rsid w:val="005B179B"/>
    <w:rsid w:val="005B1E82"/>
    <w:rsid w:val="005B558D"/>
    <w:rsid w:val="005B5A58"/>
    <w:rsid w:val="005B7134"/>
    <w:rsid w:val="005C0D95"/>
    <w:rsid w:val="005C77D2"/>
    <w:rsid w:val="005D2A7B"/>
    <w:rsid w:val="005D55F9"/>
    <w:rsid w:val="005D64AA"/>
    <w:rsid w:val="005D76D2"/>
    <w:rsid w:val="005E2E6F"/>
    <w:rsid w:val="005E319A"/>
    <w:rsid w:val="005E5589"/>
    <w:rsid w:val="005E6374"/>
    <w:rsid w:val="005E6F49"/>
    <w:rsid w:val="005E6F62"/>
    <w:rsid w:val="005F5E93"/>
    <w:rsid w:val="00600B98"/>
    <w:rsid w:val="00600DF6"/>
    <w:rsid w:val="0060301E"/>
    <w:rsid w:val="00604DA9"/>
    <w:rsid w:val="00607B6F"/>
    <w:rsid w:val="00610981"/>
    <w:rsid w:val="00623A2E"/>
    <w:rsid w:val="006270E0"/>
    <w:rsid w:val="006301DE"/>
    <w:rsid w:val="00632192"/>
    <w:rsid w:val="00635327"/>
    <w:rsid w:val="00647EAF"/>
    <w:rsid w:val="00654510"/>
    <w:rsid w:val="00655F68"/>
    <w:rsid w:val="00660A2E"/>
    <w:rsid w:val="00661F09"/>
    <w:rsid w:val="00661F9B"/>
    <w:rsid w:val="00663A8A"/>
    <w:rsid w:val="00672EEB"/>
    <w:rsid w:val="00676524"/>
    <w:rsid w:val="00676D61"/>
    <w:rsid w:val="006777F6"/>
    <w:rsid w:val="00677C08"/>
    <w:rsid w:val="006842CA"/>
    <w:rsid w:val="006923AD"/>
    <w:rsid w:val="00692F35"/>
    <w:rsid w:val="00697681"/>
    <w:rsid w:val="006A05C7"/>
    <w:rsid w:val="006A4EB3"/>
    <w:rsid w:val="006A615C"/>
    <w:rsid w:val="006A643E"/>
    <w:rsid w:val="006B0832"/>
    <w:rsid w:val="006B1DE8"/>
    <w:rsid w:val="006B6071"/>
    <w:rsid w:val="006C0FD0"/>
    <w:rsid w:val="006C1A97"/>
    <w:rsid w:val="006C64DD"/>
    <w:rsid w:val="006C6672"/>
    <w:rsid w:val="006C7938"/>
    <w:rsid w:val="006D3D83"/>
    <w:rsid w:val="006D5073"/>
    <w:rsid w:val="006D5B1D"/>
    <w:rsid w:val="006D5FBD"/>
    <w:rsid w:val="006D73EA"/>
    <w:rsid w:val="006E0913"/>
    <w:rsid w:val="006E3D96"/>
    <w:rsid w:val="006E42ED"/>
    <w:rsid w:val="006E5279"/>
    <w:rsid w:val="006E7C95"/>
    <w:rsid w:val="007009E7"/>
    <w:rsid w:val="0070252D"/>
    <w:rsid w:val="00705D6B"/>
    <w:rsid w:val="00707DD7"/>
    <w:rsid w:val="00710790"/>
    <w:rsid w:val="00711367"/>
    <w:rsid w:val="00720F7F"/>
    <w:rsid w:val="00722872"/>
    <w:rsid w:val="0072428E"/>
    <w:rsid w:val="00727CFC"/>
    <w:rsid w:val="0073310B"/>
    <w:rsid w:val="00740E67"/>
    <w:rsid w:val="00746EC7"/>
    <w:rsid w:val="00754668"/>
    <w:rsid w:val="00760BCE"/>
    <w:rsid w:val="00766C98"/>
    <w:rsid w:val="00770D63"/>
    <w:rsid w:val="00773A34"/>
    <w:rsid w:val="0078078B"/>
    <w:rsid w:val="00780B6C"/>
    <w:rsid w:val="00782D87"/>
    <w:rsid w:val="00792C18"/>
    <w:rsid w:val="00795B6C"/>
    <w:rsid w:val="007A4C54"/>
    <w:rsid w:val="007A7632"/>
    <w:rsid w:val="007B64E1"/>
    <w:rsid w:val="007C7DA0"/>
    <w:rsid w:val="007D3B6B"/>
    <w:rsid w:val="007D3E31"/>
    <w:rsid w:val="007D522A"/>
    <w:rsid w:val="007D5C15"/>
    <w:rsid w:val="007D6840"/>
    <w:rsid w:val="007D7A3F"/>
    <w:rsid w:val="007E13BE"/>
    <w:rsid w:val="007E1D54"/>
    <w:rsid w:val="007E79FE"/>
    <w:rsid w:val="007F02CA"/>
    <w:rsid w:val="007F5A26"/>
    <w:rsid w:val="008012BE"/>
    <w:rsid w:val="00802ECD"/>
    <w:rsid w:val="00805F5B"/>
    <w:rsid w:val="00806146"/>
    <w:rsid w:val="00811D7E"/>
    <w:rsid w:val="00813FAE"/>
    <w:rsid w:val="00817686"/>
    <w:rsid w:val="00817CA1"/>
    <w:rsid w:val="00821434"/>
    <w:rsid w:val="0082407C"/>
    <w:rsid w:val="008254D8"/>
    <w:rsid w:val="0082691A"/>
    <w:rsid w:val="008328B9"/>
    <w:rsid w:val="008335BD"/>
    <w:rsid w:val="0084039C"/>
    <w:rsid w:val="00840D27"/>
    <w:rsid w:val="0084117C"/>
    <w:rsid w:val="008527D1"/>
    <w:rsid w:val="00852823"/>
    <w:rsid w:val="0087145D"/>
    <w:rsid w:val="00871678"/>
    <w:rsid w:val="0087431A"/>
    <w:rsid w:val="00876F49"/>
    <w:rsid w:val="008C3244"/>
    <w:rsid w:val="008C375E"/>
    <w:rsid w:val="008C3933"/>
    <w:rsid w:val="008C5553"/>
    <w:rsid w:val="008C7BC3"/>
    <w:rsid w:val="008D67FE"/>
    <w:rsid w:val="008E2ED1"/>
    <w:rsid w:val="008E34E2"/>
    <w:rsid w:val="008E742C"/>
    <w:rsid w:val="008F0B21"/>
    <w:rsid w:val="008F13F2"/>
    <w:rsid w:val="008F14FB"/>
    <w:rsid w:val="008F580A"/>
    <w:rsid w:val="008F5C7F"/>
    <w:rsid w:val="008F752F"/>
    <w:rsid w:val="0090002E"/>
    <w:rsid w:val="0090274A"/>
    <w:rsid w:val="00904E51"/>
    <w:rsid w:val="0091094C"/>
    <w:rsid w:val="00922159"/>
    <w:rsid w:val="00931EEB"/>
    <w:rsid w:val="0093404D"/>
    <w:rsid w:val="00934C8C"/>
    <w:rsid w:val="009411DE"/>
    <w:rsid w:val="00941B35"/>
    <w:rsid w:val="00942E03"/>
    <w:rsid w:val="0095185A"/>
    <w:rsid w:val="00952E28"/>
    <w:rsid w:val="009555FF"/>
    <w:rsid w:val="00964346"/>
    <w:rsid w:val="00971C6B"/>
    <w:rsid w:val="00973D7B"/>
    <w:rsid w:val="0098014A"/>
    <w:rsid w:val="00981CC3"/>
    <w:rsid w:val="00987756"/>
    <w:rsid w:val="009916F3"/>
    <w:rsid w:val="00992E22"/>
    <w:rsid w:val="00993688"/>
    <w:rsid w:val="009979C1"/>
    <w:rsid w:val="009A2EFB"/>
    <w:rsid w:val="009A3C1C"/>
    <w:rsid w:val="009A5560"/>
    <w:rsid w:val="009A5EE2"/>
    <w:rsid w:val="009A7DE6"/>
    <w:rsid w:val="009B016A"/>
    <w:rsid w:val="009B1020"/>
    <w:rsid w:val="009B2880"/>
    <w:rsid w:val="009B5808"/>
    <w:rsid w:val="009C3379"/>
    <w:rsid w:val="009D1A2D"/>
    <w:rsid w:val="009D4AC1"/>
    <w:rsid w:val="009F0676"/>
    <w:rsid w:val="009F0E2F"/>
    <w:rsid w:val="009F5016"/>
    <w:rsid w:val="009F6991"/>
    <w:rsid w:val="00A02B5B"/>
    <w:rsid w:val="00A03E22"/>
    <w:rsid w:val="00A05717"/>
    <w:rsid w:val="00A10C8A"/>
    <w:rsid w:val="00A14AB8"/>
    <w:rsid w:val="00A1588B"/>
    <w:rsid w:val="00A16E61"/>
    <w:rsid w:val="00A20448"/>
    <w:rsid w:val="00A35447"/>
    <w:rsid w:val="00A40A81"/>
    <w:rsid w:val="00A42DEF"/>
    <w:rsid w:val="00A47522"/>
    <w:rsid w:val="00A52F57"/>
    <w:rsid w:val="00A53CE2"/>
    <w:rsid w:val="00A64C98"/>
    <w:rsid w:val="00A711B8"/>
    <w:rsid w:val="00A7263C"/>
    <w:rsid w:val="00A73A11"/>
    <w:rsid w:val="00A759D1"/>
    <w:rsid w:val="00A76E3D"/>
    <w:rsid w:val="00A76E5D"/>
    <w:rsid w:val="00A8130D"/>
    <w:rsid w:val="00A82E73"/>
    <w:rsid w:val="00A8749E"/>
    <w:rsid w:val="00A949C9"/>
    <w:rsid w:val="00A96536"/>
    <w:rsid w:val="00AA5D27"/>
    <w:rsid w:val="00AA6F54"/>
    <w:rsid w:val="00AB25C2"/>
    <w:rsid w:val="00AC069E"/>
    <w:rsid w:val="00AC3FC6"/>
    <w:rsid w:val="00AC44AA"/>
    <w:rsid w:val="00AC4561"/>
    <w:rsid w:val="00AC63B8"/>
    <w:rsid w:val="00AD09CE"/>
    <w:rsid w:val="00AD4968"/>
    <w:rsid w:val="00AD49EF"/>
    <w:rsid w:val="00AD7378"/>
    <w:rsid w:val="00AE7F22"/>
    <w:rsid w:val="00AF5449"/>
    <w:rsid w:val="00B0405B"/>
    <w:rsid w:val="00B13CAA"/>
    <w:rsid w:val="00B175A7"/>
    <w:rsid w:val="00B23FF1"/>
    <w:rsid w:val="00B33D5E"/>
    <w:rsid w:val="00B3614E"/>
    <w:rsid w:val="00B377A6"/>
    <w:rsid w:val="00B41ADD"/>
    <w:rsid w:val="00B45874"/>
    <w:rsid w:val="00B55F18"/>
    <w:rsid w:val="00B57E43"/>
    <w:rsid w:val="00B702BD"/>
    <w:rsid w:val="00B7224B"/>
    <w:rsid w:val="00B73335"/>
    <w:rsid w:val="00B772F5"/>
    <w:rsid w:val="00B77B4A"/>
    <w:rsid w:val="00B77E11"/>
    <w:rsid w:val="00B821CF"/>
    <w:rsid w:val="00B83B75"/>
    <w:rsid w:val="00B841B8"/>
    <w:rsid w:val="00B8503A"/>
    <w:rsid w:val="00B872C5"/>
    <w:rsid w:val="00B87E9D"/>
    <w:rsid w:val="00B96AAB"/>
    <w:rsid w:val="00BA09CD"/>
    <w:rsid w:val="00BA0AA2"/>
    <w:rsid w:val="00BA1844"/>
    <w:rsid w:val="00BA2D75"/>
    <w:rsid w:val="00BA4918"/>
    <w:rsid w:val="00BA5B6F"/>
    <w:rsid w:val="00BA5D11"/>
    <w:rsid w:val="00BA6D68"/>
    <w:rsid w:val="00BB2F59"/>
    <w:rsid w:val="00BB5C73"/>
    <w:rsid w:val="00BB694E"/>
    <w:rsid w:val="00BC7D19"/>
    <w:rsid w:val="00BD3114"/>
    <w:rsid w:val="00BD35B4"/>
    <w:rsid w:val="00BD44A6"/>
    <w:rsid w:val="00BE486C"/>
    <w:rsid w:val="00BE5AF5"/>
    <w:rsid w:val="00BE63A8"/>
    <w:rsid w:val="00BF2599"/>
    <w:rsid w:val="00BF3A3F"/>
    <w:rsid w:val="00BF7136"/>
    <w:rsid w:val="00C013D5"/>
    <w:rsid w:val="00C01F90"/>
    <w:rsid w:val="00C10CF9"/>
    <w:rsid w:val="00C1301E"/>
    <w:rsid w:val="00C15601"/>
    <w:rsid w:val="00C27C4A"/>
    <w:rsid w:val="00C36A61"/>
    <w:rsid w:val="00C36CB1"/>
    <w:rsid w:val="00C3758B"/>
    <w:rsid w:val="00C41320"/>
    <w:rsid w:val="00C42D26"/>
    <w:rsid w:val="00C43AE4"/>
    <w:rsid w:val="00C44385"/>
    <w:rsid w:val="00C56F3F"/>
    <w:rsid w:val="00C64A3C"/>
    <w:rsid w:val="00C67BB3"/>
    <w:rsid w:val="00C73CFA"/>
    <w:rsid w:val="00C75E1C"/>
    <w:rsid w:val="00C76D05"/>
    <w:rsid w:val="00C800EE"/>
    <w:rsid w:val="00C82923"/>
    <w:rsid w:val="00CA1B11"/>
    <w:rsid w:val="00CA60AF"/>
    <w:rsid w:val="00CB05BE"/>
    <w:rsid w:val="00CB1082"/>
    <w:rsid w:val="00CB2C4D"/>
    <w:rsid w:val="00CB50BE"/>
    <w:rsid w:val="00CB58AF"/>
    <w:rsid w:val="00CB630A"/>
    <w:rsid w:val="00CC1997"/>
    <w:rsid w:val="00CE03B1"/>
    <w:rsid w:val="00CE5B81"/>
    <w:rsid w:val="00CF0CD9"/>
    <w:rsid w:val="00CF3242"/>
    <w:rsid w:val="00CF6B03"/>
    <w:rsid w:val="00D2061C"/>
    <w:rsid w:val="00D2082F"/>
    <w:rsid w:val="00D26B5C"/>
    <w:rsid w:val="00D42936"/>
    <w:rsid w:val="00D51005"/>
    <w:rsid w:val="00D54A55"/>
    <w:rsid w:val="00D56211"/>
    <w:rsid w:val="00D654A4"/>
    <w:rsid w:val="00D65EB7"/>
    <w:rsid w:val="00D70E07"/>
    <w:rsid w:val="00D73B25"/>
    <w:rsid w:val="00D827AB"/>
    <w:rsid w:val="00D8399C"/>
    <w:rsid w:val="00D867A2"/>
    <w:rsid w:val="00D86882"/>
    <w:rsid w:val="00D94561"/>
    <w:rsid w:val="00D94B80"/>
    <w:rsid w:val="00D97DBA"/>
    <w:rsid w:val="00DA222D"/>
    <w:rsid w:val="00DA6A66"/>
    <w:rsid w:val="00DC0087"/>
    <w:rsid w:val="00DC22B6"/>
    <w:rsid w:val="00DC2EA2"/>
    <w:rsid w:val="00DC5270"/>
    <w:rsid w:val="00DC554B"/>
    <w:rsid w:val="00DC61C3"/>
    <w:rsid w:val="00DD409A"/>
    <w:rsid w:val="00DE348A"/>
    <w:rsid w:val="00DE74A2"/>
    <w:rsid w:val="00DF0F2A"/>
    <w:rsid w:val="00DF2FE8"/>
    <w:rsid w:val="00DF683E"/>
    <w:rsid w:val="00DF72AF"/>
    <w:rsid w:val="00E0159B"/>
    <w:rsid w:val="00E03BDE"/>
    <w:rsid w:val="00E126D9"/>
    <w:rsid w:val="00E13CA1"/>
    <w:rsid w:val="00E22E6C"/>
    <w:rsid w:val="00E240AC"/>
    <w:rsid w:val="00E26AA3"/>
    <w:rsid w:val="00E309E2"/>
    <w:rsid w:val="00E33AF6"/>
    <w:rsid w:val="00E33BCE"/>
    <w:rsid w:val="00E36634"/>
    <w:rsid w:val="00E40301"/>
    <w:rsid w:val="00E424F1"/>
    <w:rsid w:val="00E44FC1"/>
    <w:rsid w:val="00E46EBB"/>
    <w:rsid w:val="00E53654"/>
    <w:rsid w:val="00E6071D"/>
    <w:rsid w:val="00E61CFE"/>
    <w:rsid w:val="00E63DD7"/>
    <w:rsid w:val="00E84C71"/>
    <w:rsid w:val="00E85350"/>
    <w:rsid w:val="00E90B14"/>
    <w:rsid w:val="00E93B71"/>
    <w:rsid w:val="00EA782E"/>
    <w:rsid w:val="00EB2B8A"/>
    <w:rsid w:val="00EB40F0"/>
    <w:rsid w:val="00EB5F7C"/>
    <w:rsid w:val="00EB7A67"/>
    <w:rsid w:val="00EC170F"/>
    <w:rsid w:val="00EC1B58"/>
    <w:rsid w:val="00EC7665"/>
    <w:rsid w:val="00EC7DA2"/>
    <w:rsid w:val="00ED0684"/>
    <w:rsid w:val="00ED186C"/>
    <w:rsid w:val="00ED24BE"/>
    <w:rsid w:val="00ED3952"/>
    <w:rsid w:val="00ED4D61"/>
    <w:rsid w:val="00ED54B7"/>
    <w:rsid w:val="00EE2920"/>
    <w:rsid w:val="00EE34DC"/>
    <w:rsid w:val="00EE51B7"/>
    <w:rsid w:val="00F00C81"/>
    <w:rsid w:val="00F0171F"/>
    <w:rsid w:val="00F05979"/>
    <w:rsid w:val="00F06944"/>
    <w:rsid w:val="00F069FC"/>
    <w:rsid w:val="00F1590D"/>
    <w:rsid w:val="00F227E2"/>
    <w:rsid w:val="00F3065B"/>
    <w:rsid w:val="00F3234E"/>
    <w:rsid w:val="00F332F8"/>
    <w:rsid w:val="00F33DC9"/>
    <w:rsid w:val="00F3448F"/>
    <w:rsid w:val="00F37722"/>
    <w:rsid w:val="00F379A8"/>
    <w:rsid w:val="00F37B4F"/>
    <w:rsid w:val="00F45EFF"/>
    <w:rsid w:val="00F47673"/>
    <w:rsid w:val="00F548E5"/>
    <w:rsid w:val="00F550FC"/>
    <w:rsid w:val="00F60536"/>
    <w:rsid w:val="00F7202F"/>
    <w:rsid w:val="00F76FDA"/>
    <w:rsid w:val="00F81B23"/>
    <w:rsid w:val="00F87256"/>
    <w:rsid w:val="00F914D3"/>
    <w:rsid w:val="00FA7D3F"/>
    <w:rsid w:val="00FB012A"/>
    <w:rsid w:val="00FB4A01"/>
    <w:rsid w:val="00FB5139"/>
    <w:rsid w:val="00FC438C"/>
    <w:rsid w:val="00FC7F26"/>
    <w:rsid w:val="00FD0908"/>
    <w:rsid w:val="00FD5F23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B273A31"/>
  <w15:chartTrackingRefBased/>
  <w15:docId w15:val="{CA4E9138-F5F6-4A03-B8A0-3DD27961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AC1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7B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D4AC1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9D4AC1"/>
    <w:rPr>
      <w:rFonts w:ascii="Times New Roman" w:eastAsia="PMingLiU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9D4AC1"/>
    <w:pPr>
      <w:widowControl/>
      <w:spacing w:after="200" w:line="276" w:lineRule="auto"/>
      <w:ind w:left="720"/>
    </w:pPr>
    <w:rPr>
      <w:rFonts w:ascii="Calibri" w:hAnsi="Calibri"/>
      <w:kern w:val="0"/>
      <w:sz w:val="22"/>
      <w:szCs w:val="22"/>
    </w:rPr>
  </w:style>
  <w:style w:type="paragraph" w:styleId="NoSpacing">
    <w:name w:val="No Spacing"/>
    <w:uiPriority w:val="1"/>
    <w:qFormat/>
    <w:rsid w:val="009D4AC1"/>
    <w:pPr>
      <w:widowControl w:val="0"/>
      <w:spacing w:after="0" w:line="240" w:lineRule="auto"/>
    </w:pPr>
    <w:rPr>
      <w:rFonts w:ascii="Calibri" w:eastAsia="PMingLiU" w:hAnsi="Calibri" w:cs="Times New Roman"/>
      <w:kern w:val="2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3688"/>
  </w:style>
  <w:style w:type="character" w:customStyle="1" w:styleId="DateChar">
    <w:name w:val="Date Char"/>
    <w:basedOn w:val="DefaultParagraphFont"/>
    <w:link w:val="Date"/>
    <w:uiPriority w:val="99"/>
    <w:semiHidden/>
    <w:rsid w:val="00993688"/>
    <w:rPr>
      <w:rFonts w:ascii="Times New Roman" w:eastAsia="PMingLiU" w:hAnsi="Times New Roman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D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DC9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D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DC9"/>
    <w:rPr>
      <w:rFonts w:ascii="Times New Roman" w:eastAsia="PMingLiU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C9"/>
    <w:rPr>
      <w:rFonts w:ascii="Segoe UI" w:eastAsia="PMingLiU" w:hAnsi="Segoe UI" w:cs="Segoe UI"/>
      <w:kern w:val="2"/>
      <w:sz w:val="18"/>
      <w:szCs w:val="18"/>
    </w:rPr>
  </w:style>
  <w:style w:type="paragraph" w:styleId="Revision">
    <w:name w:val="Revision"/>
    <w:hidden/>
    <w:uiPriority w:val="99"/>
    <w:semiHidden/>
    <w:rsid w:val="009F5016"/>
    <w:pPr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paragraph" w:customStyle="1" w:styleId="xmsonormal">
    <w:name w:val="x_msonormal"/>
    <w:basedOn w:val="Normal"/>
    <w:rsid w:val="00C10CF9"/>
    <w:pPr>
      <w:widowControl/>
    </w:pPr>
    <w:rPr>
      <w:rFonts w:ascii="Calibri" w:eastAsiaTheme="minorEastAsia" w:hAnsi="Calibri"/>
      <w:kern w:val="0"/>
      <w:sz w:val="22"/>
      <w:szCs w:val="22"/>
      <w:lang w:eastAsia="zh-CN"/>
    </w:rPr>
  </w:style>
  <w:style w:type="paragraph" w:customStyle="1" w:styleId="gmail-m2349388651670815414msolistparagraph">
    <w:name w:val="gmail-m_2349388651670815414msolistparagraph"/>
    <w:basedOn w:val="Normal"/>
    <w:rsid w:val="00792C18"/>
    <w:pPr>
      <w:widowControl/>
      <w:spacing w:before="100" w:beforeAutospacing="1" w:after="100" w:afterAutospacing="1"/>
    </w:pPr>
    <w:rPr>
      <w:rFonts w:ascii="Calibri" w:eastAsiaTheme="minorEastAsia" w:hAnsi="Calibri"/>
      <w:kern w:val="0"/>
      <w:sz w:val="22"/>
      <w:szCs w:val="22"/>
      <w:lang w:val="en-HK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A1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625"/>
    <w:rPr>
      <w:rFonts w:ascii="Times New Roman" w:eastAsia="PMingLiU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625"/>
    <w:rPr>
      <w:rFonts w:ascii="Times New Roman" w:eastAsia="PMingLiU" w:hAnsi="Times New Roman" w:cs="Times New Roman"/>
      <w:b/>
      <w:bCs/>
      <w:kern w:val="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B7B61"/>
    <w:rPr>
      <w:rFonts w:ascii="Arial" w:eastAsia="PMingLiU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66AF-1B59-4A1E-9C1D-42C59F9027B8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A08BCCD2-FF89-43D6-B86C-3DCA1C1F0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13E92-94D3-4580-9D9E-8E863203687D}"/>
</file>

<file path=customXml/itemProps4.xml><?xml version="1.0" encoding="utf-8"?>
<ds:datastoreItem xmlns:ds="http://schemas.openxmlformats.org/officeDocument/2006/customXml" ds:itemID="{13558884-E42B-493B-9A44-2035C0D6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HO</dc:creator>
  <cp:keywords/>
  <dc:description/>
  <cp:lastModifiedBy>Cathy LEUNG</cp:lastModifiedBy>
  <cp:revision>10</cp:revision>
  <cp:lastPrinted>2021-11-01T07:08:00Z</cp:lastPrinted>
  <dcterms:created xsi:type="dcterms:W3CDTF">2023-03-03T08:46:00Z</dcterms:created>
  <dcterms:modified xsi:type="dcterms:W3CDTF">2023-03-07T08:54:00Z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