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D6704" w14:textId="77777777" w:rsidR="002367A0" w:rsidRPr="00600CEE" w:rsidRDefault="00600CEE" w:rsidP="00BA5391">
      <w:pPr>
        <w:tabs>
          <w:tab w:val="left" w:pos="8640"/>
          <w:tab w:val="left" w:pos="8760"/>
        </w:tabs>
        <w:jc w:val="center"/>
        <w:rPr>
          <w:rFonts w:ascii="Garamond" w:hAnsi="Garamond"/>
          <w:b/>
          <w:sz w:val="28"/>
          <w:szCs w:val="28"/>
          <w:u w:val="single"/>
          <w:lang w:eastAsia="zh-TW"/>
        </w:rPr>
      </w:pPr>
      <w:r>
        <w:rPr>
          <w:rFonts w:ascii="Garamond" w:hAnsi="Garamond"/>
          <w:b/>
          <w:sz w:val="28"/>
          <w:szCs w:val="28"/>
          <w:u w:val="single"/>
          <w:lang w:eastAsia="zh-TW"/>
        </w:rPr>
        <w:t>REPLY SLIP</w:t>
      </w:r>
    </w:p>
    <w:p w14:paraId="5885ECC1" w14:textId="77777777" w:rsidR="000773D2" w:rsidRPr="00600CEE" w:rsidRDefault="000773D2" w:rsidP="00BA5391">
      <w:pPr>
        <w:tabs>
          <w:tab w:val="left" w:pos="8640"/>
          <w:tab w:val="left" w:pos="8760"/>
        </w:tabs>
        <w:jc w:val="center"/>
        <w:rPr>
          <w:rFonts w:ascii="Garamond" w:hAnsi="Garamond"/>
          <w:b/>
          <w:sz w:val="28"/>
          <w:szCs w:val="28"/>
          <w:u w:val="single"/>
          <w:lang w:eastAsia="zh-TW"/>
        </w:rPr>
      </w:pPr>
    </w:p>
    <w:p w14:paraId="24D87BF6" w14:textId="77777777" w:rsidR="002367A0" w:rsidRPr="00600CEE" w:rsidRDefault="00440DAF" w:rsidP="002F0BAB">
      <w:pPr>
        <w:tabs>
          <w:tab w:val="left" w:pos="8640"/>
          <w:tab w:val="left" w:pos="8760"/>
        </w:tabs>
        <w:jc w:val="center"/>
        <w:rPr>
          <w:rFonts w:ascii="Garamond" w:hAnsi="Garamond"/>
          <w:b/>
          <w:sz w:val="28"/>
          <w:szCs w:val="28"/>
          <w:lang w:eastAsia="zh-TW"/>
        </w:rPr>
      </w:pPr>
      <w:r w:rsidRPr="00600CEE">
        <w:rPr>
          <w:rFonts w:ascii="Garamond" w:hAnsi="Garamond"/>
          <w:b/>
          <w:sz w:val="28"/>
          <w:szCs w:val="28"/>
        </w:rPr>
        <w:t xml:space="preserve">Recruitment of </w:t>
      </w:r>
      <w:r w:rsidR="002367A0" w:rsidRPr="00600CEE">
        <w:rPr>
          <w:rFonts w:ascii="Garamond" w:hAnsi="Garamond"/>
          <w:b/>
          <w:sz w:val="28"/>
          <w:szCs w:val="28"/>
        </w:rPr>
        <w:t>Speaker</w:t>
      </w:r>
      <w:r w:rsidRPr="00600CEE">
        <w:rPr>
          <w:rFonts w:ascii="Garamond" w:hAnsi="Garamond"/>
          <w:b/>
          <w:sz w:val="28"/>
          <w:szCs w:val="28"/>
        </w:rPr>
        <w:t>s</w:t>
      </w:r>
      <w:r w:rsidR="002367A0" w:rsidRPr="00600CEE">
        <w:rPr>
          <w:rFonts w:ascii="Garamond" w:hAnsi="Garamond"/>
          <w:b/>
          <w:sz w:val="28"/>
          <w:szCs w:val="28"/>
          <w:lang w:eastAsia="zh-TW"/>
        </w:rPr>
        <w:t xml:space="preserve"> </w:t>
      </w:r>
      <w:r w:rsidR="00AF5D90" w:rsidRPr="00600CEE">
        <w:rPr>
          <w:rFonts w:ascii="Garamond" w:hAnsi="Garamond"/>
          <w:b/>
          <w:sz w:val="28"/>
          <w:szCs w:val="28"/>
          <w:lang w:eastAsia="zh-TW"/>
        </w:rPr>
        <w:t xml:space="preserve">for </w:t>
      </w:r>
      <w:r w:rsidR="002F0BAB" w:rsidRPr="00600CEE">
        <w:rPr>
          <w:rFonts w:ascii="Garamond" w:hAnsi="Garamond"/>
          <w:b/>
          <w:sz w:val="28"/>
          <w:szCs w:val="28"/>
          <w:lang w:eastAsia="zh-TW"/>
        </w:rPr>
        <w:t xml:space="preserve">the </w:t>
      </w:r>
      <w:r w:rsidRPr="00600CEE">
        <w:rPr>
          <w:rFonts w:ascii="Garamond" w:hAnsi="Garamond"/>
          <w:b/>
          <w:sz w:val="28"/>
          <w:szCs w:val="28"/>
          <w:lang w:eastAsia="zh-TW"/>
        </w:rPr>
        <w:t>“Good Living in GBA” Talk Series</w:t>
      </w:r>
      <w:r w:rsidR="002367A0" w:rsidRPr="00600CEE">
        <w:rPr>
          <w:rFonts w:ascii="Garamond" w:hAnsi="Garamond"/>
          <w:b/>
          <w:sz w:val="28"/>
          <w:szCs w:val="28"/>
          <w:lang w:eastAsia="zh-TW"/>
        </w:rPr>
        <w:t xml:space="preserve"> </w:t>
      </w:r>
    </w:p>
    <w:p w14:paraId="201849A9" w14:textId="77777777" w:rsidR="002367A0" w:rsidRPr="00600CEE" w:rsidRDefault="002367A0" w:rsidP="00BA5391">
      <w:pPr>
        <w:tabs>
          <w:tab w:val="left" w:pos="8640"/>
        </w:tabs>
        <w:rPr>
          <w:rFonts w:ascii="Garamond" w:hAnsi="Garamond"/>
          <w:sz w:val="28"/>
          <w:szCs w:val="28"/>
        </w:rPr>
      </w:pPr>
    </w:p>
    <w:p w14:paraId="5ECEA233" w14:textId="77777777" w:rsidR="002367A0" w:rsidRPr="00DE3198" w:rsidRDefault="002367A0" w:rsidP="00BA5391">
      <w:pPr>
        <w:tabs>
          <w:tab w:val="left" w:pos="810"/>
          <w:tab w:val="left" w:pos="1080"/>
          <w:tab w:val="left" w:pos="6660"/>
          <w:tab w:val="left" w:pos="7200"/>
          <w:tab w:val="left" w:pos="7560"/>
        </w:tabs>
        <w:rPr>
          <w:rFonts w:ascii="Garamond" w:hAnsi="Garamond"/>
          <w:szCs w:val="24"/>
        </w:rPr>
      </w:pPr>
      <w:r w:rsidRPr="00DE3198">
        <w:rPr>
          <w:rFonts w:ascii="Garamond" w:hAnsi="Garamond"/>
          <w:szCs w:val="24"/>
        </w:rPr>
        <w:t>To</w:t>
      </w:r>
      <w:r w:rsidRPr="00DE3198">
        <w:rPr>
          <w:rFonts w:ascii="Garamond" w:hAnsi="Garamond"/>
          <w:szCs w:val="24"/>
        </w:rPr>
        <w:tab/>
        <w:t>:</w:t>
      </w:r>
      <w:r w:rsidRPr="00DE3198">
        <w:rPr>
          <w:rFonts w:ascii="Garamond" w:hAnsi="Garamond"/>
          <w:szCs w:val="24"/>
        </w:rPr>
        <w:tab/>
      </w:r>
      <w:r w:rsidRPr="00DE3198">
        <w:rPr>
          <w:rFonts w:ascii="Garamond" w:hAnsi="Garamond"/>
          <w:szCs w:val="24"/>
          <w:shd w:val="clear" w:color="auto" w:fill="FFFFFF"/>
        </w:rPr>
        <w:t xml:space="preserve">Communications &amp; External Affairs </w:t>
      </w:r>
      <w:r w:rsidRPr="00DE3198">
        <w:rPr>
          <w:rFonts w:ascii="Garamond" w:hAnsi="Garamond"/>
          <w:szCs w:val="24"/>
        </w:rPr>
        <w:t>Department</w:t>
      </w:r>
    </w:p>
    <w:p w14:paraId="38315525" w14:textId="77777777" w:rsidR="002367A0" w:rsidRPr="00DE3198" w:rsidRDefault="002367A0" w:rsidP="00BA5391">
      <w:pPr>
        <w:tabs>
          <w:tab w:val="left" w:pos="810"/>
          <w:tab w:val="left" w:pos="1080"/>
          <w:tab w:val="left" w:pos="6660"/>
          <w:tab w:val="left" w:pos="7200"/>
          <w:tab w:val="left" w:pos="7560"/>
        </w:tabs>
        <w:rPr>
          <w:rFonts w:ascii="Garamond" w:hAnsi="Garamond"/>
          <w:szCs w:val="24"/>
        </w:rPr>
      </w:pPr>
      <w:r w:rsidRPr="00DE3198">
        <w:rPr>
          <w:rFonts w:ascii="Garamond" w:hAnsi="Garamond"/>
          <w:szCs w:val="24"/>
        </w:rPr>
        <w:t xml:space="preserve">                  The Law Society of Hong Kong</w:t>
      </w:r>
    </w:p>
    <w:p w14:paraId="579C4561" w14:textId="77777777" w:rsidR="002367A0" w:rsidRPr="00DE3198" w:rsidRDefault="002367A0" w:rsidP="00BA5391">
      <w:pPr>
        <w:tabs>
          <w:tab w:val="left" w:pos="810"/>
          <w:tab w:val="left" w:pos="1080"/>
          <w:tab w:val="left" w:pos="6660"/>
          <w:tab w:val="left" w:pos="7200"/>
          <w:tab w:val="left" w:pos="7560"/>
        </w:tabs>
        <w:rPr>
          <w:rFonts w:ascii="Garamond" w:hAnsi="Garamond"/>
          <w:szCs w:val="24"/>
        </w:rPr>
      </w:pPr>
      <w:r w:rsidRPr="00DE3198">
        <w:rPr>
          <w:rFonts w:ascii="Garamond" w:hAnsi="Garamond"/>
          <w:szCs w:val="24"/>
        </w:rPr>
        <w:tab/>
      </w:r>
    </w:p>
    <w:p w14:paraId="211E8B62" w14:textId="77777777" w:rsidR="002367A0" w:rsidRPr="00DE3198" w:rsidRDefault="002367A0" w:rsidP="00BA5391">
      <w:pPr>
        <w:tabs>
          <w:tab w:val="left" w:pos="810"/>
          <w:tab w:val="left" w:pos="1080"/>
          <w:tab w:val="left" w:pos="6660"/>
          <w:tab w:val="left" w:pos="7200"/>
          <w:tab w:val="left" w:pos="7560"/>
          <w:tab w:val="left" w:pos="7650"/>
          <w:tab w:val="left" w:pos="8640"/>
        </w:tabs>
        <w:rPr>
          <w:rFonts w:ascii="Garamond" w:hAnsi="Garamond"/>
          <w:szCs w:val="24"/>
        </w:rPr>
      </w:pPr>
      <w:r w:rsidRPr="00DE3198">
        <w:rPr>
          <w:rFonts w:ascii="Garamond" w:hAnsi="Garamond"/>
          <w:szCs w:val="24"/>
        </w:rPr>
        <w:t xml:space="preserve">Email </w:t>
      </w:r>
      <w:r w:rsidRPr="00DE3198">
        <w:rPr>
          <w:rFonts w:ascii="Garamond" w:hAnsi="Garamond"/>
          <w:szCs w:val="24"/>
        </w:rPr>
        <w:tab/>
        <w:t>:</w:t>
      </w:r>
      <w:r w:rsidRPr="00DE3198">
        <w:rPr>
          <w:rFonts w:ascii="Garamond" w:hAnsi="Garamond"/>
          <w:szCs w:val="24"/>
        </w:rPr>
        <w:tab/>
      </w:r>
      <w:hyperlink r:id="rId8" w:history="1">
        <w:r w:rsidR="001B1E50" w:rsidRPr="00DE3198">
          <w:rPr>
            <w:rStyle w:val="Hyperlink"/>
            <w:rFonts w:ascii="Garamond" w:hAnsi="Garamond"/>
            <w:szCs w:val="24"/>
          </w:rPr>
          <w:t>cs4r@hklawsoc.org.hk</w:t>
        </w:r>
      </w:hyperlink>
      <w:r w:rsidR="00AF5D90" w:rsidRPr="00DE3198">
        <w:rPr>
          <w:rFonts w:ascii="Garamond" w:hAnsi="Garamond"/>
          <w:szCs w:val="24"/>
        </w:rPr>
        <w:t xml:space="preserve"> </w:t>
      </w:r>
      <w:r w:rsidRPr="00DE3198">
        <w:rPr>
          <w:rFonts w:ascii="Garamond" w:hAnsi="Garamond"/>
          <w:szCs w:val="24"/>
        </w:rPr>
        <w:t xml:space="preserve"> </w:t>
      </w:r>
      <w:r w:rsidR="008E10A6" w:rsidRPr="00DE3198">
        <w:rPr>
          <w:rFonts w:ascii="Garamond" w:hAnsi="Garamond"/>
          <w:szCs w:val="24"/>
        </w:rPr>
        <w:t xml:space="preserve">          Fax: 2845 0387</w:t>
      </w:r>
    </w:p>
    <w:p w14:paraId="2BD5ECB8" w14:textId="77777777" w:rsidR="002367A0" w:rsidRPr="00DE3198" w:rsidRDefault="002367A0" w:rsidP="00BA5391">
      <w:pPr>
        <w:tabs>
          <w:tab w:val="left" w:pos="8640"/>
          <w:tab w:val="left" w:pos="8760"/>
        </w:tabs>
        <w:rPr>
          <w:rFonts w:ascii="Garamond" w:hAnsi="Garamond"/>
          <w:szCs w:val="24"/>
        </w:rPr>
      </w:pPr>
      <w:r w:rsidRPr="00DE3198">
        <w:rPr>
          <w:rFonts w:ascii="Garamond" w:hAnsi="Garamond"/>
          <w:szCs w:val="24"/>
        </w:rPr>
        <w:t>________________________________________________________________________</w:t>
      </w:r>
    </w:p>
    <w:p w14:paraId="48E71893" w14:textId="77777777" w:rsidR="002367A0" w:rsidRPr="00DE3198" w:rsidRDefault="002367A0" w:rsidP="00BA5391">
      <w:pPr>
        <w:tabs>
          <w:tab w:val="left" w:pos="180"/>
          <w:tab w:val="left" w:pos="900"/>
          <w:tab w:val="left" w:pos="1980"/>
          <w:tab w:val="left" w:pos="7920"/>
          <w:tab w:val="right" w:pos="8460"/>
          <w:tab w:val="left" w:pos="8640"/>
        </w:tabs>
        <w:jc w:val="both"/>
        <w:rPr>
          <w:rFonts w:ascii="Garamond" w:hAnsi="Garamond"/>
          <w:szCs w:val="24"/>
          <w:lang w:eastAsia="zh-TW"/>
        </w:rPr>
      </w:pPr>
    </w:p>
    <w:p w14:paraId="64A68F0D" w14:textId="12858959" w:rsidR="002921AC" w:rsidRPr="00DE3198" w:rsidRDefault="001B1E50" w:rsidP="00BA5391">
      <w:pPr>
        <w:pStyle w:val="ListParagraph"/>
        <w:numPr>
          <w:ilvl w:val="0"/>
          <w:numId w:val="5"/>
        </w:numPr>
        <w:ind w:left="360"/>
        <w:rPr>
          <w:rFonts w:ascii="Garamond" w:hAnsi="Garamond"/>
          <w:szCs w:val="24"/>
        </w:rPr>
      </w:pPr>
      <w:r w:rsidRPr="00DE3198">
        <w:rPr>
          <w:rFonts w:ascii="Garamond" w:hAnsi="Garamond"/>
          <w:szCs w:val="24"/>
        </w:rPr>
        <w:t xml:space="preserve">I refer to </w:t>
      </w:r>
      <w:r w:rsidR="00600CEE">
        <w:rPr>
          <w:rFonts w:ascii="Garamond" w:hAnsi="Garamond"/>
          <w:szCs w:val="24"/>
        </w:rPr>
        <w:t xml:space="preserve">the </w:t>
      </w:r>
      <w:r w:rsidRPr="00DE3198">
        <w:rPr>
          <w:rFonts w:ascii="Garamond" w:hAnsi="Garamond"/>
          <w:szCs w:val="24"/>
        </w:rPr>
        <w:t>Law Society</w:t>
      </w:r>
      <w:r w:rsidR="00600CEE">
        <w:rPr>
          <w:rFonts w:ascii="Garamond" w:hAnsi="Garamond"/>
          <w:szCs w:val="24"/>
        </w:rPr>
        <w:t xml:space="preserve">’s </w:t>
      </w:r>
      <w:r w:rsidR="0048025C">
        <w:rPr>
          <w:rFonts w:ascii="Garamond" w:hAnsi="Garamond"/>
          <w:szCs w:val="24"/>
        </w:rPr>
        <w:t>Circular dated 17</w:t>
      </w:r>
      <w:bookmarkStart w:id="0" w:name="_GoBack"/>
      <w:bookmarkEnd w:id="0"/>
      <w:r w:rsidRPr="00DE3198">
        <w:rPr>
          <w:rFonts w:ascii="Garamond" w:hAnsi="Garamond"/>
          <w:szCs w:val="24"/>
        </w:rPr>
        <w:t xml:space="preserve"> February 2022</w:t>
      </w:r>
      <w:r w:rsidR="002921AC" w:rsidRPr="00DE3198">
        <w:rPr>
          <w:rFonts w:ascii="Garamond" w:hAnsi="Garamond"/>
          <w:szCs w:val="24"/>
        </w:rPr>
        <w:t xml:space="preserve">. </w:t>
      </w:r>
    </w:p>
    <w:p w14:paraId="64CAC2C8" w14:textId="77777777" w:rsidR="002921AC" w:rsidRPr="00DE3198" w:rsidRDefault="002921AC" w:rsidP="002921AC">
      <w:pPr>
        <w:pStyle w:val="ListParagraph"/>
        <w:ind w:left="360"/>
        <w:rPr>
          <w:rFonts w:ascii="Garamond" w:hAnsi="Garamond"/>
          <w:szCs w:val="24"/>
        </w:rPr>
      </w:pPr>
    </w:p>
    <w:p w14:paraId="519F636C" w14:textId="63A2D006" w:rsidR="00BA5391" w:rsidRPr="00DE3198" w:rsidRDefault="001B1E50" w:rsidP="00BA5391">
      <w:pPr>
        <w:pStyle w:val="ListParagraph"/>
        <w:numPr>
          <w:ilvl w:val="0"/>
          <w:numId w:val="5"/>
        </w:numPr>
        <w:ind w:left="360"/>
        <w:rPr>
          <w:rFonts w:ascii="Garamond" w:hAnsi="Garamond"/>
          <w:szCs w:val="24"/>
        </w:rPr>
      </w:pPr>
      <w:r w:rsidRPr="00DE3198">
        <w:rPr>
          <w:rFonts w:ascii="Garamond" w:hAnsi="Garamond"/>
          <w:szCs w:val="24"/>
        </w:rPr>
        <w:t xml:space="preserve">I </w:t>
      </w:r>
      <w:r w:rsidR="002921AC" w:rsidRPr="00DE3198">
        <w:rPr>
          <w:rFonts w:ascii="Garamond" w:hAnsi="Garamond"/>
          <w:szCs w:val="24"/>
        </w:rPr>
        <w:t>am writing to indicate interest</w:t>
      </w:r>
      <w:r w:rsidR="002367A0" w:rsidRPr="00DE3198">
        <w:rPr>
          <w:rFonts w:ascii="Garamond" w:hAnsi="Garamond"/>
          <w:szCs w:val="24"/>
        </w:rPr>
        <w:t xml:space="preserve"> </w:t>
      </w:r>
      <w:r w:rsidR="00B0673A">
        <w:rPr>
          <w:rFonts w:ascii="Garamond" w:hAnsi="Garamond"/>
          <w:szCs w:val="24"/>
        </w:rPr>
        <w:t>in taking up</w:t>
      </w:r>
      <w:r w:rsidR="00B0673A" w:rsidRPr="00DE3198">
        <w:rPr>
          <w:rFonts w:ascii="Garamond" w:hAnsi="Garamond"/>
          <w:szCs w:val="24"/>
        </w:rPr>
        <w:t xml:space="preserve"> </w:t>
      </w:r>
      <w:r w:rsidR="002F0BAB" w:rsidRPr="00DE3198">
        <w:rPr>
          <w:rFonts w:ascii="Garamond" w:hAnsi="Garamond"/>
          <w:szCs w:val="24"/>
        </w:rPr>
        <w:t xml:space="preserve">a </w:t>
      </w:r>
      <w:r w:rsidR="002367A0" w:rsidRPr="00DE3198">
        <w:rPr>
          <w:rFonts w:ascii="Garamond" w:hAnsi="Garamond"/>
          <w:szCs w:val="24"/>
        </w:rPr>
        <w:t xml:space="preserve">speaking role </w:t>
      </w:r>
      <w:r w:rsidR="002921AC" w:rsidRPr="00DE3198">
        <w:rPr>
          <w:rFonts w:ascii="Garamond" w:hAnsi="Garamond"/>
          <w:szCs w:val="24"/>
        </w:rPr>
        <w:t>under</w:t>
      </w:r>
      <w:r w:rsidR="009C0F92" w:rsidRPr="00DE3198">
        <w:rPr>
          <w:rFonts w:ascii="Garamond" w:hAnsi="Garamond"/>
          <w:szCs w:val="24"/>
        </w:rPr>
        <w:t xml:space="preserve"> </w:t>
      </w:r>
      <w:r w:rsidR="002F0BAB" w:rsidRPr="00DE3198">
        <w:rPr>
          <w:rFonts w:ascii="Garamond" w:hAnsi="Garamond"/>
          <w:szCs w:val="24"/>
        </w:rPr>
        <w:t xml:space="preserve">the “Good Living in GBA” Talk Series. </w:t>
      </w:r>
    </w:p>
    <w:p w14:paraId="6AB60E3C" w14:textId="77777777" w:rsidR="00BA5391" w:rsidRPr="00DE3198" w:rsidRDefault="00BA5391" w:rsidP="00BA5391">
      <w:pPr>
        <w:rPr>
          <w:rFonts w:ascii="Garamond" w:hAnsi="Garamond"/>
          <w:b/>
          <w:szCs w:val="24"/>
        </w:rPr>
      </w:pPr>
    </w:p>
    <w:p w14:paraId="654CF221" w14:textId="77777777" w:rsidR="002A51DB" w:rsidRPr="00DE3198" w:rsidRDefault="00454569" w:rsidP="00BA5391">
      <w:pPr>
        <w:rPr>
          <w:rFonts w:ascii="Garamond" w:hAnsi="Garamond"/>
          <w:b/>
          <w:szCs w:val="24"/>
        </w:rPr>
      </w:pPr>
      <w:r w:rsidRPr="00DE3198">
        <w:rPr>
          <w:rFonts w:ascii="Garamond" w:hAnsi="Garamond"/>
          <w:b/>
          <w:szCs w:val="24"/>
        </w:rPr>
        <w:t>Interested Topic</w:t>
      </w:r>
      <w:r w:rsidR="00730B43" w:rsidRPr="00DE3198">
        <w:rPr>
          <w:rFonts w:ascii="Garamond" w:hAnsi="Garamond"/>
          <w:b/>
          <w:szCs w:val="24"/>
        </w:rPr>
        <w:t>(s)</w:t>
      </w:r>
      <w:r w:rsidR="002A51DB" w:rsidRPr="00DE3198">
        <w:rPr>
          <w:rFonts w:ascii="Garamond" w:hAnsi="Garamond"/>
          <w:b/>
          <w:szCs w:val="24"/>
        </w:rPr>
        <w:t>:</w:t>
      </w:r>
    </w:p>
    <w:p w14:paraId="53F1D020" w14:textId="77777777" w:rsidR="004E7236" w:rsidRPr="00DE3198" w:rsidRDefault="004E7236" w:rsidP="004E7236">
      <w:pPr>
        <w:rPr>
          <w:rFonts w:ascii="Garamond" w:hAnsi="Garamond"/>
          <w:i/>
          <w:szCs w:val="24"/>
        </w:rPr>
      </w:pPr>
      <w:r w:rsidRPr="00DE3198">
        <w:rPr>
          <w:rFonts w:ascii="Garamond" w:hAnsi="Garamond"/>
          <w:i/>
          <w:szCs w:val="24"/>
        </w:rPr>
        <w:t xml:space="preserve">(Please put number “1” </w:t>
      </w:r>
      <w:r w:rsidRPr="00DE3198">
        <w:rPr>
          <w:rFonts w:ascii="Garamond" w:hAnsi="Garamond"/>
          <w:i/>
          <w:szCs w:val="24"/>
          <w:lang w:eastAsia="zh-TW"/>
        </w:rPr>
        <w:t xml:space="preserve">in the space </w:t>
      </w:r>
      <w:r w:rsidRPr="00DE3198">
        <w:rPr>
          <w:rFonts w:ascii="Garamond" w:hAnsi="Garamond"/>
          <w:i/>
          <w:szCs w:val="24"/>
        </w:rPr>
        <w:t>to indicate your most preferred option, and “2” for your second option.)</w:t>
      </w:r>
    </w:p>
    <w:p w14:paraId="7ECA4A4A" w14:textId="77777777" w:rsidR="004E7236" w:rsidRPr="00DE3198" w:rsidRDefault="004E7236" w:rsidP="00BA5391">
      <w:pPr>
        <w:rPr>
          <w:rFonts w:ascii="Garamond" w:hAnsi="Garamond"/>
          <w:b/>
          <w:szCs w:val="24"/>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8749"/>
      </w:tblGrid>
      <w:tr w:rsidR="00B0404F" w:rsidRPr="00DE3198" w14:paraId="43F6B66E" w14:textId="77777777" w:rsidTr="00DE3198">
        <w:trPr>
          <w:trHeight w:val="720"/>
        </w:trPr>
        <w:tc>
          <w:tcPr>
            <w:tcW w:w="696" w:type="dxa"/>
          </w:tcPr>
          <w:p w14:paraId="319103F3" w14:textId="77777777" w:rsidR="00B0404F" w:rsidRPr="00DE3198" w:rsidRDefault="00B0404F" w:rsidP="00BA5391">
            <w:pPr>
              <w:autoSpaceDE w:val="0"/>
              <w:autoSpaceDN w:val="0"/>
              <w:adjustRightInd w:val="0"/>
              <w:snapToGrid w:val="0"/>
              <w:rPr>
                <w:rFonts w:ascii="Garamond" w:hAnsi="Garamond"/>
                <w:szCs w:val="24"/>
                <w:lang w:val="en-GB"/>
              </w:rPr>
            </w:pPr>
            <w:r w:rsidRPr="00DE3198">
              <w:rPr>
                <w:rFonts w:ascii="Garamond" w:hAnsi="Garamond"/>
                <w:b/>
                <w:szCs w:val="24"/>
                <w:lang w:eastAsia="zh-TW"/>
              </w:rPr>
              <w:t>____</w:t>
            </w:r>
          </w:p>
        </w:tc>
        <w:tc>
          <w:tcPr>
            <w:tcW w:w="8749" w:type="dxa"/>
          </w:tcPr>
          <w:p w14:paraId="23515FEA" w14:textId="77777777" w:rsidR="00942526" w:rsidRPr="00DE3198" w:rsidRDefault="00942526" w:rsidP="00DE59C6">
            <w:pPr>
              <w:tabs>
                <w:tab w:val="left" w:pos="0"/>
              </w:tabs>
              <w:jc w:val="both"/>
              <w:rPr>
                <w:rFonts w:ascii="Garamond" w:hAnsi="Garamond"/>
                <w:szCs w:val="24"/>
                <w:lang w:val="en-GB" w:eastAsia="zh-CN"/>
              </w:rPr>
            </w:pPr>
            <w:r w:rsidRPr="00DE3198">
              <w:rPr>
                <w:rFonts w:ascii="Garamond" w:hAnsi="Garamond"/>
                <w:szCs w:val="24"/>
                <w:lang w:val="en-GB" w:eastAsia="zh-CN"/>
              </w:rPr>
              <w:t>Legal procedures related to property transaction in the GBA</w:t>
            </w:r>
          </w:p>
          <w:p w14:paraId="03D9574C" w14:textId="77777777" w:rsidR="00B0404F" w:rsidRPr="00DE3198" w:rsidRDefault="00942526" w:rsidP="00DE3198">
            <w:pPr>
              <w:tabs>
                <w:tab w:val="left" w:pos="0"/>
              </w:tabs>
              <w:jc w:val="both"/>
              <w:rPr>
                <w:rFonts w:ascii="Garamond" w:hAnsi="Garamond"/>
                <w:szCs w:val="24"/>
                <w:lang w:val="en-GB" w:eastAsia="zh-TW"/>
              </w:rPr>
            </w:pPr>
            <w:r w:rsidRPr="00DE3198">
              <w:rPr>
                <w:rFonts w:ascii="Garamond" w:hAnsi="Garamond"/>
                <w:szCs w:val="24"/>
                <w:lang w:val="en-GB" w:eastAsia="zh-TW"/>
              </w:rPr>
              <w:t>「買賣物業及簽租約的法律程序及常見問題」</w:t>
            </w:r>
            <w:r w:rsidRPr="00DE3198">
              <w:rPr>
                <w:rFonts w:ascii="Garamond" w:hAnsi="Garamond"/>
                <w:szCs w:val="24"/>
                <w:lang w:val="en-GB" w:eastAsia="zh-TW"/>
              </w:rPr>
              <w:t xml:space="preserve"> </w:t>
            </w:r>
          </w:p>
        </w:tc>
      </w:tr>
      <w:tr w:rsidR="00B0404F" w:rsidRPr="00DE3198" w14:paraId="3C935810" w14:textId="77777777" w:rsidTr="00DE3198">
        <w:trPr>
          <w:trHeight w:val="720"/>
        </w:trPr>
        <w:tc>
          <w:tcPr>
            <w:tcW w:w="696" w:type="dxa"/>
          </w:tcPr>
          <w:p w14:paraId="6AC18029" w14:textId="77777777" w:rsidR="00B0404F" w:rsidRPr="00DE3198" w:rsidRDefault="00B0404F" w:rsidP="00BA5391">
            <w:pPr>
              <w:autoSpaceDE w:val="0"/>
              <w:autoSpaceDN w:val="0"/>
              <w:adjustRightInd w:val="0"/>
              <w:snapToGrid w:val="0"/>
              <w:rPr>
                <w:rFonts w:ascii="Garamond" w:hAnsi="Garamond"/>
                <w:szCs w:val="24"/>
                <w:lang w:val="en-GB"/>
              </w:rPr>
            </w:pPr>
            <w:r w:rsidRPr="00DE3198">
              <w:rPr>
                <w:rFonts w:ascii="Garamond" w:hAnsi="Garamond"/>
                <w:b/>
                <w:szCs w:val="24"/>
                <w:lang w:eastAsia="zh-TW"/>
              </w:rPr>
              <w:t>____</w:t>
            </w:r>
          </w:p>
        </w:tc>
        <w:tc>
          <w:tcPr>
            <w:tcW w:w="8749" w:type="dxa"/>
          </w:tcPr>
          <w:p w14:paraId="1C5E9BCF" w14:textId="77777777" w:rsidR="00942526" w:rsidRPr="00DE3198" w:rsidRDefault="00942526" w:rsidP="00942526">
            <w:pPr>
              <w:tabs>
                <w:tab w:val="left" w:pos="0"/>
              </w:tabs>
              <w:jc w:val="both"/>
              <w:rPr>
                <w:rFonts w:ascii="Garamond" w:hAnsi="Garamond"/>
                <w:szCs w:val="24"/>
                <w:lang w:val="en-GB" w:eastAsia="zh-CN"/>
              </w:rPr>
            </w:pPr>
            <w:r w:rsidRPr="00DE3198">
              <w:rPr>
                <w:rFonts w:ascii="Garamond" w:hAnsi="Garamond"/>
                <w:szCs w:val="24"/>
                <w:lang w:val="en-GB" w:eastAsia="zh-CN"/>
              </w:rPr>
              <w:t>Legal challenges in doing business in the GBA</w:t>
            </w:r>
          </w:p>
          <w:p w14:paraId="748C11CA" w14:textId="77777777" w:rsidR="00B0404F" w:rsidRPr="00DE3198" w:rsidRDefault="00942526" w:rsidP="00DE3198">
            <w:pPr>
              <w:tabs>
                <w:tab w:val="left" w:pos="0"/>
              </w:tabs>
              <w:jc w:val="both"/>
              <w:rPr>
                <w:rFonts w:ascii="Garamond" w:hAnsi="Garamond"/>
                <w:szCs w:val="24"/>
                <w:lang w:val="en-GB" w:eastAsia="zh-TW"/>
              </w:rPr>
            </w:pPr>
            <w:r w:rsidRPr="00DE3198">
              <w:rPr>
                <w:rFonts w:ascii="Garamond" w:hAnsi="Garamond"/>
                <w:szCs w:val="24"/>
                <w:lang w:val="en-GB" w:eastAsia="zh-TW"/>
              </w:rPr>
              <w:t>「在內地營商常見的法律陷阱」</w:t>
            </w:r>
          </w:p>
        </w:tc>
      </w:tr>
      <w:tr w:rsidR="00B0404F" w:rsidRPr="00DE3198" w14:paraId="6E71B4BC" w14:textId="77777777" w:rsidTr="00DE3198">
        <w:trPr>
          <w:trHeight w:val="720"/>
        </w:trPr>
        <w:tc>
          <w:tcPr>
            <w:tcW w:w="696" w:type="dxa"/>
          </w:tcPr>
          <w:p w14:paraId="7BA62404" w14:textId="77777777" w:rsidR="00B0404F" w:rsidRPr="00DE3198" w:rsidRDefault="00B0404F" w:rsidP="00BA5391">
            <w:pPr>
              <w:autoSpaceDE w:val="0"/>
              <w:autoSpaceDN w:val="0"/>
              <w:adjustRightInd w:val="0"/>
              <w:snapToGrid w:val="0"/>
              <w:rPr>
                <w:rFonts w:ascii="Garamond" w:hAnsi="Garamond"/>
                <w:szCs w:val="24"/>
                <w:lang w:val="en-GB"/>
              </w:rPr>
            </w:pPr>
            <w:r w:rsidRPr="00DE3198">
              <w:rPr>
                <w:rFonts w:ascii="Garamond" w:hAnsi="Garamond"/>
                <w:b/>
                <w:szCs w:val="24"/>
                <w:lang w:eastAsia="zh-TW"/>
              </w:rPr>
              <w:t>____</w:t>
            </w:r>
          </w:p>
        </w:tc>
        <w:tc>
          <w:tcPr>
            <w:tcW w:w="8749" w:type="dxa"/>
          </w:tcPr>
          <w:p w14:paraId="2FC0B539" w14:textId="77777777" w:rsidR="00942526" w:rsidRPr="00DE3198" w:rsidRDefault="00942526" w:rsidP="00942526">
            <w:pPr>
              <w:tabs>
                <w:tab w:val="left" w:pos="0"/>
              </w:tabs>
              <w:jc w:val="both"/>
              <w:rPr>
                <w:rFonts w:ascii="Garamond" w:hAnsi="Garamond"/>
                <w:szCs w:val="24"/>
                <w:lang w:val="en-GB" w:eastAsia="zh-CN"/>
              </w:rPr>
            </w:pPr>
            <w:r w:rsidRPr="00DE3198">
              <w:rPr>
                <w:rFonts w:ascii="Garamond" w:hAnsi="Garamond"/>
                <w:szCs w:val="24"/>
                <w:lang w:val="en-GB" w:eastAsia="zh-CN"/>
              </w:rPr>
              <w:t>Labour issues concerning Hong Kong people working in the GBA</w:t>
            </w:r>
          </w:p>
          <w:p w14:paraId="0EF52AA5" w14:textId="77777777" w:rsidR="002921AC" w:rsidRPr="00DE3198" w:rsidRDefault="00942526" w:rsidP="002921AC">
            <w:pPr>
              <w:tabs>
                <w:tab w:val="left" w:pos="0"/>
              </w:tabs>
              <w:jc w:val="both"/>
              <w:rPr>
                <w:rFonts w:ascii="Garamond" w:hAnsi="Garamond"/>
                <w:szCs w:val="24"/>
                <w:lang w:val="en-GB" w:eastAsia="zh-TW"/>
              </w:rPr>
            </w:pPr>
            <w:r w:rsidRPr="00DE3198">
              <w:rPr>
                <w:rFonts w:ascii="Garamond" w:hAnsi="Garamond"/>
                <w:szCs w:val="24"/>
                <w:lang w:val="en-GB" w:eastAsia="zh-TW"/>
              </w:rPr>
              <w:t>「粵港跨境勞工權益</w:t>
            </w:r>
            <w:r w:rsidRPr="00DE3198">
              <w:rPr>
                <w:rFonts w:ascii="Garamond" w:hAnsi="Garamond"/>
                <w:szCs w:val="24"/>
                <w:lang w:val="en-GB" w:eastAsia="zh-TW"/>
              </w:rPr>
              <w:t xml:space="preserve"> (</w:t>
            </w:r>
            <w:r w:rsidRPr="00DE3198">
              <w:rPr>
                <w:rFonts w:ascii="Garamond" w:hAnsi="Garamond"/>
                <w:szCs w:val="24"/>
                <w:lang w:val="en-GB" w:eastAsia="zh-TW"/>
              </w:rPr>
              <w:t>合約、離職權益、欠薪、兼職及自由工作者注意事項等</w:t>
            </w:r>
            <w:r w:rsidRPr="00DE3198">
              <w:rPr>
                <w:rFonts w:ascii="Garamond" w:hAnsi="Garamond"/>
                <w:szCs w:val="24"/>
                <w:lang w:val="en-GB" w:eastAsia="zh-TW"/>
              </w:rPr>
              <w:t xml:space="preserve">) </w:t>
            </w:r>
            <w:r w:rsidRPr="00DE3198">
              <w:rPr>
                <w:rFonts w:ascii="Garamond" w:hAnsi="Garamond"/>
                <w:szCs w:val="24"/>
                <w:lang w:val="en-GB" w:eastAsia="zh-TW"/>
              </w:rPr>
              <w:t>」</w:t>
            </w:r>
            <w:r w:rsidRPr="00DE3198">
              <w:rPr>
                <w:rFonts w:ascii="Garamond" w:hAnsi="Garamond"/>
                <w:szCs w:val="24"/>
                <w:lang w:val="en-GB" w:eastAsia="zh-TW"/>
              </w:rPr>
              <w:t xml:space="preserve">  </w:t>
            </w:r>
          </w:p>
        </w:tc>
      </w:tr>
      <w:tr w:rsidR="00B0404F" w:rsidRPr="00DE3198" w14:paraId="787AB724" w14:textId="77777777" w:rsidTr="00DE3198">
        <w:trPr>
          <w:trHeight w:val="720"/>
        </w:trPr>
        <w:tc>
          <w:tcPr>
            <w:tcW w:w="696" w:type="dxa"/>
          </w:tcPr>
          <w:p w14:paraId="1B2F845D" w14:textId="77777777" w:rsidR="00B0404F" w:rsidRPr="00DE3198" w:rsidRDefault="00B0404F" w:rsidP="00BA5391">
            <w:pPr>
              <w:autoSpaceDE w:val="0"/>
              <w:autoSpaceDN w:val="0"/>
              <w:adjustRightInd w:val="0"/>
              <w:snapToGrid w:val="0"/>
              <w:rPr>
                <w:rFonts w:ascii="Garamond" w:hAnsi="Garamond"/>
                <w:szCs w:val="24"/>
                <w:lang w:val="en-GB"/>
              </w:rPr>
            </w:pPr>
            <w:r w:rsidRPr="00DE3198">
              <w:rPr>
                <w:rFonts w:ascii="Garamond" w:hAnsi="Garamond"/>
                <w:b/>
                <w:szCs w:val="24"/>
                <w:lang w:eastAsia="zh-TW"/>
              </w:rPr>
              <w:t>____</w:t>
            </w:r>
          </w:p>
        </w:tc>
        <w:tc>
          <w:tcPr>
            <w:tcW w:w="8749" w:type="dxa"/>
          </w:tcPr>
          <w:p w14:paraId="08F5A534" w14:textId="77777777" w:rsidR="00942526" w:rsidRPr="00DE3198" w:rsidRDefault="00942526" w:rsidP="00942526">
            <w:pPr>
              <w:tabs>
                <w:tab w:val="left" w:pos="0"/>
              </w:tabs>
              <w:jc w:val="both"/>
              <w:rPr>
                <w:rFonts w:ascii="Garamond" w:hAnsi="Garamond"/>
                <w:szCs w:val="24"/>
                <w:lang w:val="en-GB" w:eastAsia="zh-CN"/>
              </w:rPr>
            </w:pPr>
            <w:r w:rsidRPr="00DE3198">
              <w:rPr>
                <w:rFonts w:ascii="Garamond" w:hAnsi="Garamond"/>
                <w:szCs w:val="24"/>
                <w:lang w:val="en-GB" w:eastAsia="zh-CN"/>
              </w:rPr>
              <w:t>Problems concerning cross-border marriages</w:t>
            </w:r>
          </w:p>
          <w:p w14:paraId="52CF5EF5" w14:textId="77777777" w:rsidR="002921AC" w:rsidRPr="00DE3198" w:rsidRDefault="00942526" w:rsidP="002921AC">
            <w:pPr>
              <w:tabs>
                <w:tab w:val="left" w:pos="0"/>
              </w:tabs>
              <w:jc w:val="both"/>
              <w:rPr>
                <w:rFonts w:ascii="Garamond" w:hAnsi="Garamond"/>
                <w:szCs w:val="24"/>
                <w:lang w:val="en-GB" w:eastAsia="zh-CN"/>
              </w:rPr>
            </w:pPr>
            <w:r w:rsidRPr="00DE3198">
              <w:rPr>
                <w:rFonts w:ascii="Garamond" w:hAnsi="Garamond"/>
                <w:szCs w:val="24"/>
                <w:lang w:val="en-GB" w:eastAsia="zh-CN"/>
              </w:rPr>
              <w:t>「粵港跨境婚姻問題</w:t>
            </w:r>
            <w:r w:rsidRPr="00DE3198">
              <w:rPr>
                <w:rFonts w:ascii="Garamond" w:hAnsi="Garamond"/>
                <w:szCs w:val="24"/>
                <w:lang w:val="en-GB" w:eastAsia="zh-CN"/>
              </w:rPr>
              <w:t xml:space="preserve"> </w:t>
            </w:r>
            <w:r w:rsidRPr="00DE3198">
              <w:rPr>
                <w:rFonts w:ascii="Garamond" w:hAnsi="Garamond"/>
                <w:szCs w:val="24"/>
                <w:lang w:val="en-GB" w:eastAsia="zh-CN"/>
              </w:rPr>
              <w:t>」</w:t>
            </w:r>
          </w:p>
        </w:tc>
      </w:tr>
      <w:tr w:rsidR="002921AC" w:rsidRPr="00DE3198" w14:paraId="5A24AE4C" w14:textId="77777777" w:rsidTr="00DE3198">
        <w:trPr>
          <w:trHeight w:val="720"/>
        </w:trPr>
        <w:tc>
          <w:tcPr>
            <w:tcW w:w="696" w:type="dxa"/>
          </w:tcPr>
          <w:p w14:paraId="16D0CDA0" w14:textId="77777777" w:rsidR="002921AC" w:rsidRPr="00DE3198" w:rsidRDefault="002921AC" w:rsidP="00FE6799">
            <w:pPr>
              <w:autoSpaceDE w:val="0"/>
              <w:autoSpaceDN w:val="0"/>
              <w:adjustRightInd w:val="0"/>
              <w:snapToGrid w:val="0"/>
              <w:rPr>
                <w:rFonts w:ascii="Garamond" w:hAnsi="Garamond"/>
                <w:szCs w:val="24"/>
                <w:lang w:val="en-GB"/>
              </w:rPr>
            </w:pPr>
            <w:r w:rsidRPr="00DE3198">
              <w:rPr>
                <w:rFonts w:ascii="Garamond" w:hAnsi="Garamond"/>
                <w:b/>
                <w:szCs w:val="24"/>
                <w:lang w:eastAsia="zh-TW"/>
              </w:rPr>
              <w:t>____</w:t>
            </w:r>
          </w:p>
        </w:tc>
        <w:tc>
          <w:tcPr>
            <w:tcW w:w="8749" w:type="dxa"/>
          </w:tcPr>
          <w:p w14:paraId="636D3C2E" w14:textId="77777777" w:rsidR="002921AC" w:rsidRPr="00DE3198" w:rsidRDefault="002921AC" w:rsidP="00FE6799">
            <w:pPr>
              <w:tabs>
                <w:tab w:val="left" w:pos="0"/>
              </w:tabs>
              <w:jc w:val="both"/>
              <w:rPr>
                <w:rFonts w:ascii="Garamond" w:hAnsi="Garamond"/>
                <w:szCs w:val="24"/>
                <w:lang w:val="en-GB" w:eastAsia="zh-CN"/>
              </w:rPr>
            </w:pPr>
            <w:r w:rsidRPr="00DE3198">
              <w:rPr>
                <w:rFonts w:ascii="Garamond" w:hAnsi="Garamond"/>
                <w:szCs w:val="24"/>
                <w:lang w:val="en-GB" w:eastAsia="zh-CN"/>
              </w:rPr>
              <w:t>Procedures of lawsuit and general knowledge about criminal laws in the GBA</w:t>
            </w:r>
          </w:p>
          <w:p w14:paraId="70AA8E5E" w14:textId="77777777" w:rsidR="002921AC" w:rsidRPr="00DE3198" w:rsidRDefault="002921AC" w:rsidP="00DE3198">
            <w:pPr>
              <w:tabs>
                <w:tab w:val="left" w:pos="0"/>
              </w:tabs>
              <w:jc w:val="both"/>
              <w:rPr>
                <w:rFonts w:ascii="Garamond" w:hAnsi="Garamond"/>
                <w:szCs w:val="24"/>
                <w:lang w:val="en-GB" w:eastAsia="zh-TW"/>
              </w:rPr>
            </w:pPr>
            <w:r w:rsidRPr="00DE3198">
              <w:rPr>
                <w:rFonts w:ascii="Garamond" w:hAnsi="Garamond"/>
                <w:szCs w:val="24"/>
                <w:lang w:val="en-GB" w:eastAsia="zh-CN"/>
              </w:rPr>
              <w:t>「了解內地刑事法及惹上官司應如何處理」</w:t>
            </w:r>
          </w:p>
        </w:tc>
      </w:tr>
      <w:tr w:rsidR="002921AC" w:rsidRPr="00DE3198" w14:paraId="517F69F8" w14:textId="77777777" w:rsidTr="00DE3198">
        <w:trPr>
          <w:trHeight w:val="720"/>
        </w:trPr>
        <w:tc>
          <w:tcPr>
            <w:tcW w:w="696" w:type="dxa"/>
          </w:tcPr>
          <w:p w14:paraId="4C3F8714" w14:textId="77777777" w:rsidR="002921AC" w:rsidRPr="00DE3198" w:rsidRDefault="002921AC" w:rsidP="00FE6799">
            <w:pPr>
              <w:autoSpaceDE w:val="0"/>
              <w:autoSpaceDN w:val="0"/>
              <w:adjustRightInd w:val="0"/>
              <w:snapToGrid w:val="0"/>
              <w:rPr>
                <w:rFonts w:ascii="Garamond" w:hAnsi="Garamond"/>
                <w:szCs w:val="24"/>
                <w:lang w:val="en-GB"/>
              </w:rPr>
            </w:pPr>
            <w:r w:rsidRPr="00DE3198">
              <w:rPr>
                <w:rFonts w:ascii="Garamond" w:hAnsi="Garamond"/>
                <w:b/>
                <w:szCs w:val="24"/>
                <w:lang w:eastAsia="zh-TW"/>
              </w:rPr>
              <w:t>____</w:t>
            </w:r>
          </w:p>
        </w:tc>
        <w:tc>
          <w:tcPr>
            <w:tcW w:w="8749" w:type="dxa"/>
          </w:tcPr>
          <w:p w14:paraId="3C2DF291" w14:textId="77777777" w:rsidR="002921AC" w:rsidRPr="00DE3198" w:rsidRDefault="002921AC" w:rsidP="00FE6799">
            <w:pPr>
              <w:tabs>
                <w:tab w:val="left" w:pos="0"/>
              </w:tabs>
              <w:jc w:val="both"/>
              <w:rPr>
                <w:rFonts w:ascii="Garamond" w:hAnsi="Garamond"/>
                <w:szCs w:val="24"/>
                <w:lang w:val="en-GB" w:eastAsia="zh-CN"/>
              </w:rPr>
            </w:pPr>
            <w:r w:rsidRPr="00DE3198">
              <w:rPr>
                <w:rFonts w:ascii="Garamond" w:hAnsi="Garamond"/>
                <w:szCs w:val="24"/>
                <w:lang w:val="en-GB" w:eastAsia="zh-CN"/>
              </w:rPr>
              <w:t>Mediation and arbitration in the GBA</w:t>
            </w:r>
          </w:p>
          <w:p w14:paraId="49BF7885" w14:textId="77777777" w:rsidR="002921AC" w:rsidRPr="00DE3198" w:rsidRDefault="002921AC" w:rsidP="00DE3198">
            <w:pPr>
              <w:tabs>
                <w:tab w:val="left" w:pos="0"/>
              </w:tabs>
              <w:jc w:val="both"/>
              <w:rPr>
                <w:rFonts w:ascii="Garamond" w:hAnsi="Garamond"/>
                <w:szCs w:val="24"/>
                <w:lang w:val="en-GB" w:eastAsia="zh-TW"/>
              </w:rPr>
            </w:pPr>
            <w:r w:rsidRPr="00DE3198">
              <w:rPr>
                <w:rFonts w:ascii="Garamond" w:hAnsi="Garamond"/>
                <w:szCs w:val="24"/>
                <w:lang w:val="en-GB" w:eastAsia="zh-TW"/>
              </w:rPr>
              <w:t>「內地調解及仲裁的發展」</w:t>
            </w:r>
          </w:p>
        </w:tc>
      </w:tr>
    </w:tbl>
    <w:p w14:paraId="20113F44" w14:textId="77777777" w:rsidR="002921AC" w:rsidRPr="00DE3198" w:rsidRDefault="002921AC" w:rsidP="002921AC">
      <w:pPr>
        <w:rPr>
          <w:rFonts w:ascii="Garamond" w:hAnsi="Garamond"/>
          <w:szCs w:val="24"/>
          <w:lang w:eastAsia="zh-TW"/>
        </w:rPr>
      </w:pPr>
    </w:p>
    <w:p w14:paraId="50B4C3F5" w14:textId="77777777" w:rsidR="002921AC" w:rsidRPr="00DE3198" w:rsidRDefault="002921AC" w:rsidP="002921AC">
      <w:pPr>
        <w:pStyle w:val="ListParagraph"/>
        <w:numPr>
          <w:ilvl w:val="0"/>
          <w:numId w:val="5"/>
        </w:numPr>
        <w:ind w:left="360"/>
        <w:jc w:val="both"/>
        <w:rPr>
          <w:rFonts w:ascii="Garamond" w:hAnsi="Garamond"/>
          <w:szCs w:val="24"/>
        </w:rPr>
      </w:pPr>
      <w:r w:rsidRPr="00DE3198">
        <w:rPr>
          <w:rFonts w:ascii="Garamond" w:hAnsi="Garamond"/>
          <w:szCs w:val="24"/>
        </w:rPr>
        <w:t>I attach my CV with this reply slip. My full name in both English and Chinese where applicable and my contact details including my telephone number and email address are set out in the attached CV.</w:t>
      </w:r>
    </w:p>
    <w:p w14:paraId="41CE66F2" w14:textId="77777777" w:rsidR="002921AC" w:rsidRPr="00DE3198" w:rsidRDefault="002921AC" w:rsidP="002921AC">
      <w:pPr>
        <w:pStyle w:val="ListParagraph"/>
        <w:ind w:left="360"/>
        <w:jc w:val="both"/>
        <w:rPr>
          <w:rFonts w:ascii="Garamond" w:hAnsi="Garamond"/>
          <w:szCs w:val="24"/>
        </w:rPr>
      </w:pPr>
    </w:p>
    <w:p w14:paraId="26501CB2" w14:textId="77777777" w:rsidR="002921AC" w:rsidRPr="00DE3198" w:rsidRDefault="002921AC" w:rsidP="002921AC">
      <w:pPr>
        <w:pStyle w:val="ListParagraph"/>
        <w:numPr>
          <w:ilvl w:val="0"/>
          <w:numId w:val="5"/>
        </w:numPr>
        <w:ind w:left="360"/>
        <w:jc w:val="both"/>
        <w:rPr>
          <w:rFonts w:ascii="Garamond" w:hAnsi="Garamond"/>
          <w:szCs w:val="24"/>
        </w:rPr>
      </w:pPr>
      <w:r w:rsidRPr="00DE3198">
        <w:rPr>
          <w:rFonts w:ascii="Garamond" w:hAnsi="Garamond"/>
          <w:szCs w:val="24"/>
        </w:rPr>
        <w:t>I understand that my conduct history and disciplinary records may also be reviewed in the appointment process.</w:t>
      </w:r>
    </w:p>
    <w:p w14:paraId="6A6996C7" w14:textId="77777777" w:rsidR="002921AC" w:rsidRPr="00DE3198" w:rsidRDefault="002921AC" w:rsidP="002921AC">
      <w:pPr>
        <w:pStyle w:val="ListParagraph"/>
        <w:tabs>
          <w:tab w:val="left" w:pos="450"/>
        </w:tabs>
        <w:ind w:left="0" w:right="120"/>
        <w:jc w:val="right"/>
        <w:rPr>
          <w:rFonts w:ascii="Garamond" w:hAnsi="Garamond"/>
          <w:szCs w:val="24"/>
        </w:rPr>
      </w:pP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p>
    <w:p w14:paraId="6FCA4062" w14:textId="77777777" w:rsidR="002921AC" w:rsidRDefault="002921AC" w:rsidP="002921AC">
      <w:pPr>
        <w:pStyle w:val="ListParagraph"/>
        <w:tabs>
          <w:tab w:val="left" w:pos="450"/>
        </w:tabs>
        <w:ind w:left="0" w:right="120"/>
        <w:jc w:val="right"/>
        <w:rPr>
          <w:rFonts w:ascii="Garamond" w:hAnsi="Garamond"/>
          <w:szCs w:val="24"/>
        </w:rPr>
      </w:pPr>
    </w:p>
    <w:p w14:paraId="3D14E59D" w14:textId="77777777" w:rsidR="00DE3198" w:rsidRDefault="00DE3198" w:rsidP="002921AC">
      <w:pPr>
        <w:pStyle w:val="ListParagraph"/>
        <w:tabs>
          <w:tab w:val="left" w:pos="450"/>
        </w:tabs>
        <w:ind w:left="0" w:right="120"/>
        <w:jc w:val="right"/>
        <w:rPr>
          <w:rFonts w:ascii="Garamond" w:hAnsi="Garamond"/>
          <w:szCs w:val="24"/>
        </w:rPr>
      </w:pPr>
    </w:p>
    <w:p w14:paraId="65B9952B" w14:textId="77777777" w:rsidR="00DE3198" w:rsidRPr="00DE3198" w:rsidRDefault="00DE3198" w:rsidP="002921AC">
      <w:pPr>
        <w:pStyle w:val="ListParagraph"/>
        <w:tabs>
          <w:tab w:val="left" w:pos="450"/>
        </w:tabs>
        <w:ind w:left="0" w:right="120"/>
        <w:jc w:val="right"/>
        <w:rPr>
          <w:rFonts w:ascii="Garamond" w:hAnsi="Garamond"/>
          <w:szCs w:val="24"/>
        </w:rPr>
      </w:pPr>
    </w:p>
    <w:p w14:paraId="1B9C8A5C" w14:textId="77777777" w:rsidR="002921AC" w:rsidRPr="00DE3198" w:rsidRDefault="002921AC" w:rsidP="002921AC">
      <w:pPr>
        <w:pStyle w:val="ListParagraph"/>
        <w:tabs>
          <w:tab w:val="left" w:pos="450"/>
        </w:tabs>
        <w:ind w:left="0" w:right="120"/>
        <w:jc w:val="right"/>
        <w:rPr>
          <w:rFonts w:ascii="Garamond" w:hAnsi="Garamond"/>
          <w:szCs w:val="24"/>
        </w:rPr>
      </w:pPr>
      <w:r w:rsidRPr="00DE3198">
        <w:rPr>
          <w:rFonts w:ascii="Garamond" w:hAnsi="Garamond"/>
          <w:szCs w:val="24"/>
        </w:rPr>
        <w:tab/>
        <w:t>_______________________________</w:t>
      </w:r>
    </w:p>
    <w:p w14:paraId="5F74A8F0" w14:textId="77777777" w:rsidR="002921AC" w:rsidRPr="00DE3198" w:rsidRDefault="002921AC" w:rsidP="002921AC">
      <w:pPr>
        <w:pStyle w:val="ListParagraph"/>
        <w:tabs>
          <w:tab w:val="left" w:pos="450"/>
        </w:tabs>
        <w:ind w:left="0"/>
        <w:rPr>
          <w:rFonts w:ascii="Garamond" w:hAnsi="Garamond"/>
          <w:szCs w:val="24"/>
        </w:rPr>
      </w:pP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0026508E">
        <w:rPr>
          <w:rFonts w:ascii="Garamond" w:hAnsi="Garamond"/>
          <w:szCs w:val="24"/>
        </w:rPr>
        <w:t xml:space="preserve">      </w:t>
      </w:r>
      <w:r w:rsidR="002C6EF5">
        <w:rPr>
          <w:rFonts w:ascii="Garamond" w:hAnsi="Garamond"/>
          <w:szCs w:val="24"/>
        </w:rPr>
        <w:t xml:space="preserve"> </w:t>
      </w:r>
      <w:r w:rsidR="0026508E">
        <w:rPr>
          <w:rFonts w:ascii="Garamond" w:hAnsi="Garamond"/>
          <w:szCs w:val="24"/>
        </w:rPr>
        <w:t xml:space="preserve"> </w:t>
      </w:r>
      <w:r w:rsidRPr="00DE3198">
        <w:rPr>
          <w:rFonts w:ascii="Garamond" w:hAnsi="Garamond"/>
          <w:szCs w:val="24"/>
        </w:rPr>
        <w:t>(Signature of the Applicant)</w:t>
      </w:r>
    </w:p>
    <w:p w14:paraId="1981DDE6" w14:textId="77777777" w:rsidR="00DE3198" w:rsidRDefault="00DE3198" w:rsidP="002921AC">
      <w:pPr>
        <w:pStyle w:val="ListParagraph"/>
        <w:tabs>
          <w:tab w:val="left" w:pos="450"/>
        </w:tabs>
        <w:ind w:left="0"/>
        <w:rPr>
          <w:rFonts w:ascii="Garamond" w:hAnsi="Garamond"/>
          <w:szCs w:val="24"/>
        </w:rPr>
      </w:pPr>
    </w:p>
    <w:p w14:paraId="262A8ACF" w14:textId="77777777" w:rsidR="00DE3198" w:rsidRPr="00DE3198" w:rsidRDefault="00DE3198" w:rsidP="002921AC">
      <w:pPr>
        <w:pStyle w:val="ListParagraph"/>
        <w:tabs>
          <w:tab w:val="left" w:pos="450"/>
        </w:tabs>
        <w:ind w:left="0"/>
        <w:rPr>
          <w:rFonts w:ascii="Garamond" w:hAnsi="Garamond"/>
          <w:szCs w:val="24"/>
        </w:rPr>
      </w:pPr>
    </w:p>
    <w:p w14:paraId="491C0143" w14:textId="77777777" w:rsidR="002921AC" w:rsidRPr="00DE3198" w:rsidRDefault="002921AC" w:rsidP="002921AC">
      <w:pPr>
        <w:pStyle w:val="ListParagraph"/>
        <w:tabs>
          <w:tab w:val="left" w:pos="450"/>
        </w:tabs>
        <w:ind w:left="449" w:hangingChars="187" w:hanging="449"/>
        <w:jc w:val="both"/>
        <w:rPr>
          <w:rFonts w:ascii="Garamond" w:hAnsi="Garamond"/>
          <w:szCs w:val="24"/>
        </w:rPr>
      </w:pPr>
      <w:r w:rsidRPr="00DE3198">
        <w:rPr>
          <w:rFonts w:ascii="Garamond" w:hAnsi="Garamond"/>
          <w:szCs w:val="24"/>
        </w:rPr>
        <w:tab/>
        <w:t xml:space="preserve">Submitted by _______________________  (Name of applicant)  on   ____________   (Date) by email to </w:t>
      </w:r>
      <w:hyperlink r:id="rId9" w:history="1">
        <w:r w:rsidRPr="00DE3198">
          <w:rPr>
            <w:rStyle w:val="Hyperlink"/>
            <w:rFonts w:ascii="Garamond" w:hAnsi="Garamond"/>
            <w:szCs w:val="24"/>
          </w:rPr>
          <w:t>cs4r@hklawsoc.org.hk</w:t>
        </w:r>
      </w:hyperlink>
      <w:r w:rsidRPr="00DE3198">
        <w:rPr>
          <w:rFonts w:ascii="Garamond" w:hAnsi="Garamond"/>
          <w:szCs w:val="24"/>
        </w:rPr>
        <w:t>)</w:t>
      </w:r>
      <w:r w:rsidR="00EA68D6">
        <w:rPr>
          <w:rFonts w:ascii="Garamond" w:hAnsi="Garamond"/>
          <w:szCs w:val="24"/>
        </w:rPr>
        <w:t xml:space="preserve"> or </w:t>
      </w:r>
      <w:r w:rsidR="00EA68D6" w:rsidRPr="000872B1">
        <w:rPr>
          <w:rFonts w:ascii="Garamond" w:hAnsi="Garamond"/>
          <w:szCs w:val="24"/>
        </w:rPr>
        <w:t xml:space="preserve">* by mail to Mr </w:t>
      </w:r>
      <w:r w:rsidR="00EA68D6">
        <w:rPr>
          <w:rFonts w:ascii="Garamond" w:hAnsi="Garamond"/>
          <w:szCs w:val="24"/>
        </w:rPr>
        <w:t>Tyson Tsang,</w:t>
      </w:r>
      <w:r w:rsidR="00EA68D6" w:rsidRPr="000872B1">
        <w:rPr>
          <w:rFonts w:ascii="Garamond" w:hAnsi="Garamond"/>
          <w:szCs w:val="24"/>
        </w:rPr>
        <w:t xml:space="preserve"> The Law Society of Hong Kong, 3</w:t>
      </w:r>
      <w:r w:rsidR="00EA68D6" w:rsidRPr="000872B1">
        <w:rPr>
          <w:rFonts w:ascii="Garamond" w:hAnsi="Garamond"/>
          <w:szCs w:val="24"/>
          <w:vertAlign w:val="superscript"/>
        </w:rPr>
        <w:t>rd</w:t>
      </w:r>
      <w:r w:rsidR="00EA68D6" w:rsidRPr="000872B1">
        <w:rPr>
          <w:rFonts w:ascii="Garamond" w:hAnsi="Garamond"/>
          <w:szCs w:val="24"/>
        </w:rPr>
        <w:t xml:space="preserve"> Floor, Wing On House, 71 Des Voeux Road Central Hong Kong.  (*Please delete as appropriate)</w:t>
      </w:r>
      <w:r w:rsidRPr="00DE3198">
        <w:rPr>
          <w:rFonts w:ascii="Garamond" w:hAnsi="Garamond"/>
          <w:szCs w:val="24"/>
        </w:rPr>
        <w:t xml:space="preserve">.  </w:t>
      </w:r>
    </w:p>
    <w:p w14:paraId="52694DEA" w14:textId="77777777" w:rsidR="002921AC" w:rsidRPr="00DE3198" w:rsidRDefault="002921AC" w:rsidP="00BA5391">
      <w:pPr>
        <w:autoSpaceDE w:val="0"/>
        <w:autoSpaceDN w:val="0"/>
        <w:adjustRightInd w:val="0"/>
        <w:snapToGrid w:val="0"/>
        <w:rPr>
          <w:rFonts w:ascii="Garamond" w:hAnsi="Garamond"/>
          <w:szCs w:val="24"/>
          <w:lang w:val="en-GB" w:eastAsia="zh-TW"/>
        </w:rPr>
      </w:pPr>
    </w:p>
    <w:p w14:paraId="2CDEFD66" w14:textId="77777777" w:rsidR="00DE3198" w:rsidRPr="00EA68D6" w:rsidRDefault="00DE3198" w:rsidP="00EF476B">
      <w:pPr>
        <w:rPr>
          <w:b/>
          <w:szCs w:val="24"/>
          <w:u w:val="single"/>
          <w:lang w:val="en-GB"/>
        </w:rPr>
      </w:pPr>
    </w:p>
    <w:p w14:paraId="01AC0168" w14:textId="77777777" w:rsidR="002921AC" w:rsidRPr="00DE3198" w:rsidRDefault="002921AC" w:rsidP="002921AC">
      <w:pPr>
        <w:jc w:val="both"/>
        <w:rPr>
          <w:rFonts w:ascii="Garamond" w:hAnsi="Garamond"/>
          <w:szCs w:val="24"/>
          <w:u w:val="single"/>
        </w:rPr>
      </w:pPr>
      <w:r w:rsidRPr="00DE3198">
        <w:rPr>
          <w:rFonts w:ascii="Garamond" w:hAnsi="Garamond"/>
          <w:szCs w:val="24"/>
          <w:u w:val="single"/>
        </w:rPr>
        <w:t>Notes</w:t>
      </w:r>
      <w:r w:rsidR="00DE3198">
        <w:rPr>
          <w:rFonts w:ascii="Garamond" w:hAnsi="Garamond"/>
          <w:szCs w:val="24"/>
          <w:u w:val="single"/>
        </w:rPr>
        <w:t>:</w:t>
      </w:r>
    </w:p>
    <w:p w14:paraId="3EBEB3F8" w14:textId="77777777" w:rsidR="002921AC" w:rsidRPr="00DE3198" w:rsidRDefault="002921AC" w:rsidP="002921AC">
      <w:pPr>
        <w:jc w:val="both"/>
        <w:rPr>
          <w:rFonts w:ascii="Garamond" w:hAnsi="Garamond"/>
          <w:szCs w:val="24"/>
          <w:u w:val="single"/>
        </w:rPr>
      </w:pPr>
    </w:p>
    <w:p w14:paraId="350B0BFC" w14:textId="78135FC0" w:rsidR="002921AC" w:rsidRPr="00DE3198" w:rsidRDefault="002921AC" w:rsidP="002921AC">
      <w:pPr>
        <w:ind w:left="490" w:hangingChars="204" w:hanging="490"/>
        <w:jc w:val="both"/>
        <w:rPr>
          <w:rFonts w:ascii="Garamond" w:hAnsi="Garamond"/>
          <w:szCs w:val="24"/>
        </w:rPr>
      </w:pPr>
      <w:r w:rsidRPr="00DE3198">
        <w:rPr>
          <w:rFonts w:ascii="Garamond" w:hAnsi="Garamond"/>
          <w:szCs w:val="24"/>
        </w:rPr>
        <w:t>A.</w:t>
      </w:r>
      <w:r w:rsidRPr="00DE3198">
        <w:rPr>
          <w:rFonts w:ascii="Garamond" w:hAnsi="Garamond"/>
          <w:szCs w:val="24"/>
        </w:rPr>
        <w:tab/>
        <w:t xml:space="preserve">The CV should consist of not more than 2 </w:t>
      </w:r>
      <w:r w:rsidR="00B0673A">
        <w:rPr>
          <w:rFonts w:ascii="Garamond" w:hAnsi="Garamond"/>
          <w:szCs w:val="24"/>
        </w:rPr>
        <w:t>pages</w:t>
      </w:r>
      <w:r w:rsidR="00B0673A" w:rsidRPr="00DE3198">
        <w:rPr>
          <w:rFonts w:ascii="Garamond" w:hAnsi="Garamond"/>
          <w:szCs w:val="24"/>
        </w:rPr>
        <w:t xml:space="preserve"> </w:t>
      </w:r>
      <w:r w:rsidRPr="00DE3198">
        <w:rPr>
          <w:rFonts w:ascii="Garamond" w:hAnsi="Garamond"/>
          <w:szCs w:val="24"/>
        </w:rPr>
        <w:t xml:space="preserve">of A4 paper giving contact details, particulars of experience in Law Society activities and member(s) of Law Society committees and/ or working parties relevant to the </w:t>
      </w:r>
      <w:r w:rsidR="00EA68D6">
        <w:rPr>
          <w:rFonts w:ascii="Garamond" w:hAnsi="Garamond"/>
          <w:szCs w:val="24"/>
        </w:rPr>
        <w:t>Talk Series</w:t>
      </w:r>
      <w:r w:rsidRPr="00DE3198">
        <w:rPr>
          <w:rFonts w:ascii="Garamond" w:hAnsi="Garamond"/>
          <w:szCs w:val="24"/>
        </w:rPr>
        <w:t>.</w:t>
      </w:r>
    </w:p>
    <w:p w14:paraId="03D799B1" w14:textId="77777777" w:rsidR="002921AC" w:rsidRPr="00DE3198" w:rsidRDefault="002921AC" w:rsidP="002921AC">
      <w:pPr>
        <w:ind w:left="720" w:hangingChars="300" w:hanging="720"/>
        <w:jc w:val="both"/>
        <w:rPr>
          <w:rFonts w:ascii="Garamond" w:hAnsi="Garamond"/>
          <w:szCs w:val="24"/>
        </w:rPr>
      </w:pPr>
    </w:p>
    <w:p w14:paraId="012FD84C" w14:textId="77777777" w:rsidR="002921AC" w:rsidRPr="00DE3198" w:rsidRDefault="002921AC" w:rsidP="002921AC">
      <w:pPr>
        <w:pStyle w:val="ListParagraph"/>
        <w:ind w:left="492" w:hangingChars="205" w:hanging="492"/>
        <w:jc w:val="both"/>
        <w:rPr>
          <w:rFonts w:ascii="Garamond" w:hAnsi="Garamond"/>
          <w:szCs w:val="24"/>
        </w:rPr>
      </w:pPr>
      <w:r w:rsidRPr="00DE3198">
        <w:rPr>
          <w:rFonts w:ascii="Garamond" w:hAnsi="Garamond"/>
          <w:szCs w:val="24"/>
        </w:rPr>
        <w:t>B.</w:t>
      </w:r>
      <w:r w:rsidRPr="00DE3198">
        <w:rPr>
          <w:rFonts w:ascii="Garamond" w:hAnsi="Garamond"/>
          <w:szCs w:val="24"/>
        </w:rPr>
        <w:tab/>
        <w:t xml:space="preserve">All information received will be retained until the completion of the recruitment exercise.  </w:t>
      </w:r>
    </w:p>
    <w:p w14:paraId="2389898B" w14:textId="77777777" w:rsidR="002921AC" w:rsidRPr="00DE3198" w:rsidRDefault="002921AC" w:rsidP="002921AC">
      <w:pPr>
        <w:pStyle w:val="ListParagraph"/>
        <w:ind w:left="718" w:hangingChars="299" w:hanging="718"/>
        <w:jc w:val="both"/>
        <w:rPr>
          <w:rFonts w:ascii="Garamond" w:hAnsi="Garamond"/>
          <w:szCs w:val="24"/>
        </w:rPr>
      </w:pPr>
    </w:p>
    <w:p w14:paraId="6E6E5A3C" w14:textId="77777777" w:rsidR="002921AC" w:rsidRPr="00DE3198" w:rsidRDefault="002921AC" w:rsidP="002921AC">
      <w:pPr>
        <w:pStyle w:val="ListParagraph"/>
        <w:tabs>
          <w:tab w:val="left" w:pos="450"/>
        </w:tabs>
        <w:ind w:left="0"/>
        <w:jc w:val="both"/>
        <w:rPr>
          <w:rFonts w:ascii="Garamond" w:hAnsi="Garamond"/>
          <w:szCs w:val="24"/>
        </w:rPr>
      </w:pPr>
      <w:r w:rsidRPr="00DE3198">
        <w:rPr>
          <w:rFonts w:ascii="Garamond" w:hAnsi="Garamond"/>
          <w:szCs w:val="24"/>
        </w:rPr>
        <w:t>C.</w:t>
      </w:r>
      <w:r w:rsidRPr="00DE3198">
        <w:rPr>
          <w:rFonts w:ascii="Garamond" w:hAnsi="Garamond"/>
          <w:szCs w:val="24"/>
        </w:rPr>
        <w:tab/>
        <w:t>Personal Information Collection Statement</w:t>
      </w:r>
    </w:p>
    <w:p w14:paraId="1A8892BE" w14:textId="77777777" w:rsidR="002921AC" w:rsidRPr="00DE3198" w:rsidRDefault="002921AC" w:rsidP="002921AC">
      <w:pPr>
        <w:pStyle w:val="ListParagraph"/>
        <w:ind w:left="0"/>
        <w:jc w:val="both"/>
        <w:rPr>
          <w:rFonts w:ascii="Garamond" w:hAnsi="Garamond"/>
          <w:szCs w:val="24"/>
        </w:rPr>
      </w:pPr>
    </w:p>
    <w:p w14:paraId="0472444A" w14:textId="77777777" w:rsidR="002921AC" w:rsidRPr="00DE3198" w:rsidRDefault="002921AC" w:rsidP="002921AC">
      <w:pPr>
        <w:ind w:left="490" w:hangingChars="204" w:hanging="490"/>
        <w:jc w:val="both"/>
        <w:rPr>
          <w:rFonts w:ascii="Garamond" w:hAnsi="Garamond"/>
          <w:szCs w:val="24"/>
        </w:rPr>
      </w:pPr>
      <w:r w:rsidRPr="00DE3198">
        <w:rPr>
          <w:rFonts w:ascii="Garamond" w:hAnsi="Garamond"/>
          <w:szCs w:val="24"/>
        </w:rPr>
        <w:tab/>
        <w:t>The personal data collected in the curriculum vitae supplied by you and any conduct history and disciplinary records relating to you (collectively “the data”) will be used by the Law Society of Hong Kong (“</w:t>
      </w:r>
      <w:r w:rsidR="00DE3198" w:rsidRPr="00DE3198">
        <w:rPr>
          <w:rFonts w:ascii="Garamond" w:hAnsi="Garamond"/>
          <w:szCs w:val="24"/>
        </w:rPr>
        <w:t xml:space="preserve">the </w:t>
      </w:r>
      <w:r w:rsidRPr="00DE3198">
        <w:rPr>
          <w:rFonts w:ascii="Garamond" w:hAnsi="Garamond"/>
          <w:szCs w:val="24"/>
        </w:rPr>
        <w:t>Society”) for the purposes of processing your application for</w:t>
      </w:r>
      <w:r w:rsidR="00DE3198" w:rsidRPr="00DE3198">
        <w:rPr>
          <w:rFonts w:ascii="Garamond" w:hAnsi="Garamond"/>
          <w:szCs w:val="24"/>
        </w:rPr>
        <w:t xml:space="preserve"> </w:t>
      </w:r>
      <w:r w:rsidR="00DE3198" w:rsidRPr="00DE3198">
        <w:rPr>
          <w:rFonts w:ascii="Garamond" w:hAnsi="Garamond"/>
          <w:szCs w:val="24"/>
          <w:lang w:eastAsia="zh-TW"/>
        </w:rPr>
        <w:t xml:space="preserve">a speaking role </w:t>
      </w:r>
      <w:r w:rsidR="00DE3198" w:rsidRPr="00DE3198">
        <w:rPr>
          <w:rFonts w:ascii="Garamond" w:hAnsi="Garamond"/>
          <w:szCs w:val="24"/>
        </w:rPr>
        <w:t>under</w:t>
      </w:r>
      <w:r w:rsidR="00DE3198" w:rsidRPr="00DE3198">
        <w:rPr>
          <w:rFonts w:ascii="Garamond" w:hAnsi="Garamond"/>
          <w:szCs w:val="24"/>
          <w:lang w:eastAsia="zh-TW"/>
        </w:rPr>
        <w:t xml:space="preserve"> the “Good Living in GBA” Talk Series</w:t>
      </w:r>
      <w:r w:rsidRPr="00DE3198">
        <w:rPr>
          <w:rFonts w:ascii="Garamond" w:hAnsi="Garamond"/>
          <w:szCs w:val="24"/>
        </w:rPr>
        <w:t xml:space="preserve"> (“this Application”) and related matters. </w:t>
      </w:r>
    </w:p>
    <w:p w14:paraId="2EB28661" w14:textId="77777777" w:rsidR="002921AC" w:rsidRPr="00DE3198" w:rsidRDefault="002921AC" w:rsidP="002921AC">
      <w:pPr>
        <w:ind w:left="720" w:hangingChars="300" w:hanging="720"/>
        <w:jc w:val="both"/>
        <w:rPr>
          <w:rFonts w:ascii="Garamond" w:hAnsi="Garamond"/>
          <w:szCs w:val="24"/>
        </w:rPr>
      </w:pPr>
    </w:p>
    <w:p w14:paraId="11D9F342" w14:textId="77777777" w:rsidR="002921AC" w:rsidRPr="00DE3198" w:rsidRDefault="002921AC" w:rsidP="002921AC">
      <w:pPr>
        <w:ind w:left="490" w:hangingChars="204" w:hanging="490"/>
        <w:jc w:val="both"/>
        <w:rPr>
          <w:rFonts w:ascii="Garamond" w:hAnsi="Garamond"/>
          <w:szCs w:val="24"/>
        </w:rPr>
      </w:pPr>
      <w:r w:rsidRPr="00DE3198">
        <w:rPr>
          <w:rFonts w:ascii="Garamond" w:hAnsi="Garamond"/>
          <w:szCs w:val="24"/>
        </w:rPr>
        <w:tab/>
        <w:t xml:space="preserve">In making this Application, it is obligatory for you to supply the Society with the data requested in this reply slip except as otherwise indicated.  The consequence for you if you fail to supply such data is that the Society will not be able to consider this Application.  </w:t>
      </w:r>
    </w:p>
    <w:p w14:paraId="7155F168" w14:textId="77777777" w:rsidR="002921AC" w:rsidRPr="00DE3198" w:rsidRDefault="002921AC" w:rsidP="002921AC">
      <w:pPr>
        <w:ind w:left="720" w:hangingChars="300" w:hanging="720"/>
        <w:jc w:val="both"/>
        <w:rPr>
          <w:rFonts w:ascii="Garamond" w:hAnsi="Garamond"/>
          <w:szCs w:val="24"/>
        </w:rPr>
      </w:pPr>
    </w:p>
    <w:p w14:paraId="091B1919" w14:textId="77777777" w:rsidR="002921AC" w:rsidRPr="00DE3198" w:rsidRDefault="002921AC" w:rsidP="002921AC">
      <w:pPr>
        <w:ind w:left="490" w:hangingChars="204" w:hanging="490"/>
        <w:jc w:val="both"/>
        <w:rPr>
          <w:rFonts w:ascii="Garamond" w:hAnsi="Garamond"/>
          <w:szCs w:val="24"/>
        </w:rPr>
      </w:pPr>
      <w:r w:rsidRPr="00DE3198">
        <w:rPr>
          <w:rFonts w:ascii="Garamond" w:hAnsi="Garamond"/>
          <w:szCs w:val="24"/>
        </w:rPr>
        <w:tab/>
        <w:t xml:space="preserve">The data may be provided to such persons within the Society whose proper business it is to have access to and assist in considering this Application.  The data may also be provided to the relevant committee members of the Society to assess the merits of this Application and to such other persons who may help the Society in attaining the purposes above mentioned.  </w:t>
      </w:r>
    </w:p>
    <w:p w14:paraId="6F9E805D" w14:textId="77777777" w:rsidR="002921AC" w:rsidRPr="00DE3198" w:rsidRDefault="002921AC" w:rsidP="002921AC">
      <w:pPr>
        <w:ind w:left="720" w:hangingChars="300" w:hanging="720"/>
        <w:jc w:val="both"/>
        <w:rPr>
          <w:rFonts w:ascii="Garamond" w:hAnsi="Garamond"/>
          <w:szCs w:val="24"/>
        </w:rPr>
      </w:pPr>
    </w:p>
    <w:p w14:paraId="2EAF570A" w14:textId="77777777" w:rsidR="002921AC" w:rsidRPr="00DE3198" w:rsidRDefault="002921AC" w:rsidP="002921AC">
      <w:pPr>
        <w:ind w:left="490" w:hangingChars="204" w:hanging="490"/>
        <w:jc w:val="both"/>
        <w:rPr>
          <w:rFonts w:ascii="Garamond" w:hAnsi="Garamond"/>
          <w:szCs w:val="24"/>
        </w:rPr>
      </w:pPr>
      <w:r w:rsidRPr="00DE3198">
        <w:rPr>
          <w:rFonts w:ascii="Garamond" w:hAnsi="Garamond"/>
          <w:szCs w:val="24"/>
        </w:rPr>
        <w:tab/>
        <w:t xml:space="preserve">Any data that is provided to anyone outside of the Society will be restricted to what is necessary and not excessive to achieve any intended purpose. </w:t>
      </w:r>
    </w:p>
    <w:p w14:paraId="17AAD9CD" w14:textId="77777777" w:rsidR="002921AC" w:rsidRPr="00DE3198" w:rsidRDefault="002921AC" w:rsidP="002921AC">
      <w:pPr>
        <w:ind w:left="490" w:hangingChars="204" w:hanging="490"/>
        <w:jc w:val="both"/>
        <w:rPr>
          <w:rFonts w:ascii="Garamond" w:hAnsi="Garamond"/>
          <w:szCs w:val="24"/>
        </w:rPr>
      </w:pPr>
    </w:p>
    <w:p w14:paraId="107245AC" w14:textId="77777777" w:rsidR="002921AC" w:rsidRPr="00DE3198" w:rsidRDefault="002921AC" w:rsidP="002921AC">
      <w:pPr>
        <w:ind w:left="490" w:hangingChars="204" w:hanging="490"/>
        <w:jc w:val="both"/>
        <w:rPr>
          <w:rFonts w:ascii="Garamond" w:hAnsi="Garamond"/>
          <w:szCs w:val="24"/>
        </w:rPr>
      </w:pPr>
      <w:r w:rsidRPr="00DE3198">
        <w:rPr>
          <w:rFonts w:ascii="Garamond" w:hAnsi="Garamond"/>
          <w:szCs w:val="24"/>
        </w:rPr>
        <w:tab/>
        <w:t>You have the right to request access to and correction of the data. Any such request should be addressed to the Secretary General, the Law Society of Hong Kong, 3/F, Wing On House, 71 Des Voeux Road Central, Hong Kong.</w:t>
      </w:r>
    </w:p>
    <w:p w14:paraId="0AE793CE" w14:textId="77777777" w:rsidR="002921AC" w:rsidRPr="00DE3198" w:rsidRDefault="002921AC" w:rsidP="002921AC">
      <w:pPr>
        <w:ind w:left="490" w:hangingChars="204" w:hanging="490"/>
        <w:jc w:val="both"/>
        <w:rPr>
          <w:rFonts w:ascii="Garamond" w:hAnsi="Garamond"/>
          <w:szCs w:val="24"/>
        </w:rPr>
      </w:pPr>
    </w:p>
    <w:p w14:paraId="711E01C7" w14:textId="77777777" w:rsidR="002921AC" w:rsidRPr="00DE3198" w:rsidRDefault="002921AC" w:rsidP="002921AC">
      <w:pPr>
        <w:ind w:left="490" w:hangingChars="204" w:hanging="490"/>
        <w:jc w:val="both"/>
        <w:rPr>
          <w:rFonts w:ascii="Garamond" w:hAnsi="Garamond"/>
          <w:szCs w:val="24"/>
        </w:rPr>
      </w:pPr>
      <w:r w:rsidRPr="00DE3198">
        <w:rPr>
          <w:rFonts w:ascii="Garamond" w:hAnsi="Garamond"/>
          <w:szCs w:val="24"/>
        </w:rPr>
        <w:tab/>
        <w:t xml:space="preserve">The Privacy Policy Statement of the Society is available on its website at </w:t>
      </w:r>
      <w:r w:rsidRPr="00DE3198">
        <w:rPr>
          <w:rFonts w:ascii="Garamond" w:hAnsi="Garamond"/>
          <w:b/>
          <w:szCs w:val="24"/>
        </w:rPr>
        <w:t>www.hklawsoc.org.hk</w:t>
      </w:r>
      <w:r w:rsidRPr="00DE3198">
        <w:rPr>
          <w:rFonts w:ascii="Garamond" w:hAnsi="Garamond"/>
          <w:szCs w:val="24"/>
        </w:rPr>
        <w:t>.</w:t>
      </w:r>
    </w:p>
    <w:p w14:paraId="2737151F" w14:textId="77777777" w:rsidR="00D079E8" w:rsidRDefault="00D079E8"/>
    <w:p w14:paraId="07321A69" w14:textId="77777777" w:rsidR="00D079E8" w:rsidRPr="00EA68D6" w:rsidRDefault="00DE3198" w:rsidP="00EA68D6">
      <w:pPr>
        <w:pStyle w:val="ListParagraph"/>
        <w:tabs>
          <w:tab w:val="left" w:pos="450"/>
        </w:tabs>
        <w:ind w:left="450" w:hanging="450"/>
        <w:jc w:val="both"/>
        <w:rPr>
          <w:rFonts w:ascii="Garamond" w:hAnsi="Garamond"/>
          <w:szCs w:val="24"/>
          <w:u w:val="single"/>
        </w:rPr>
      </w:pPr>
      <w:r>
        <w:rPr>
          <w:rFonts w:ascii="Garamond" w:hAnsi="Garamond"/>
          <w:szCs w:val="24"/>
        </w:rPr>
        <w:t>D</w:t>
      </w:r>
      <w:r w:rsidRPr="00DE3198">
        <w:rPr>
          <w:rFonts w:ascii="Garamond" w:hAnsi="Garamond"/>
          <w:szCs w:val="24"/>
        </w:rPr>
        <w:t>.</w:t>
      </w:r>
      <w:r w:rsidRPr="00DE3198">
        <w:rPr>
          <w:rFonts w:ascii="Garamond" w:hAnsi="Garamond"/>
          <w:szCs w:val="24"/>
        </w:rPr>
        <w:tab/>
      </w:r>
      <w:r w:rsidR="00D079E8" w:rsidRPr="00DE3198">
        <w:rPr>
          <w:rFonts w:ascii="Garamond" w:hAnsi="Garamond"/>
          <w:szCs w:val="24"/>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 e.g. the Law Society App.</w:t>
      </w:r>
    </w:p>
    <w:p w14:paraId="282BE0F3" w14:textId="77777777" w:rsidR="00D079E8" w:rsidRDefault="00D079E8"/>
    <w:sectPr w:rsidR="00D079E8" w:rsidSect="002921AC">
      <w:pgSz w:w="12240" w:h="15840"/>
      <w:pgMar w:top="709" w:right="1350" w:bottom="709"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3EDA2" w14:textId="77777777" w:rsidR="004B533F" w:rsidRDefault="004B533F" w:rsidP="001B0BBE">
      <w:r>
        <w:separator/>
      </w:r>
    </w:p>
  </w:endnote>
  <w:endnote w:type="continuationSeparator" w:id="0">
    <w:p w14:paraId="255055A0" w14:textId="77777777" w:rsidR="004B533F" w:rsidRDefault="004B533F" w:rsidP="001B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A01CB" w14:textId="77777777" w:rsidR="004B533F" w:rsidRDefault="004B533F" w:rsidP="001B0BBE">
      <w:r>
        <w:separator/>
      </w:r>
    </w:p>
  </w:footnote>
  <w:footnote w:type="continuationSeparator" w:id="0">
    <w:p w14:paraId="0EAF2E80" w14:textId="77777777" w:rsidR="004B533F" w:rsidRDefault="004B533F" w:rsidP="001B0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A5EEC"/>
    <w:multiLevelType w:val="hybridMultilevel"/>
    <w:tmpl w:val="AD3C4810"/>
    <w:lvl w:ilvl="0" w:tplc="0409000F">
      <w:start w:val="1"/>
      <w:numFmt w:val="decimal"/>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2DD87D08"/>
    <w:multiLevelType w:val="hybridMultilevel"/>
    <w:tmpl w:val="17E06452"/>
    <w:lvl w:ilvl="0" w:tplc="4DECEB6C">
      <w:start w:val="1"/>
      <w:numFmt w:val="lowerLetter"/>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nsid w:val="4C7D18A3"/>
    <w:multiLevelType w:val="hybridMultilevel"/>
    <w:tmpl w:val="9FFAA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7E6E67"/>
    <w:multiLevelType w:val="hybridMultilevel"/>
    <w:tmpl w:val="52C6D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0A7A3E"/>
    <w:multiLevelType w:val="hybridMultilevel"/>
    <w:tmpl w:val="BA828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6B"/>
    <w:rsid w:val="00020F7D"/>
    <w:rsid w:val="00056C45"/>
    <w:rsid w:val="000773D2"/>
    <w:rsid w:val="000774F4"/>
    <w:rsid w:val="000B2665"/>
    <w:rsid w:val="00143EBD"/>
    <w:rsid w:val="00177549"/>
    <w:rsid w:val="001B0BBE"/>
    <w:rsid w:val="001B1E50"/>
    <w:rsid w:val="00201FB0"/>
    <w:rsid w:val="002367A0"/>
    <w:rsid w:val="002370A8"/>
    <w:rsid w:val="0026508E"/>
    <w:rsid w:val="002921AC"/>
    <w:rsid w:val="002A51DB"/>
    <w:rsid w:val="002C6EF5"/>
    <w:rsid w:val="002F0BAB"/>
    <w:rsid w:val="003B4BDF"/>
    <w:rsid w:val="003E1713"/>
    <w:rsid w:val="00440DAF"/>
    <w:rsid w:val="00454569"/>
    <w:rsid w:val="0048025C"/>
    <w:rsid w:val="004B533F"/>
    <w:rsid w:val="004E7236"/>
    <w:rsid w:val="005021DA"/>
    <w:rsid w:val="00507D1F"/>
    <w:rsid w:val="00555CDD"/>
    <w:rsid w:val="005F5864"/>
    <w:rsid w:val="00600CEE"/>
    <w:rsid w:val="0067216F"/>
    <w:rsid w:val="00714191"/>
    <w:rsid w:val="00730B43"/>
    <w:rsid w:val="00731C5C"/>
    <w:rsid w:val="007905F7"/>
    <w:rsid w:val="00814EE4"/>
    <w:rsid w:val="0088549B"/>
    <w:rsid w:val="008D2AFC"/>
    <w:rsid w:val="008E10A6"/>
    <w:rsid w:val="0090476F"/>
    <w:rsid w:val="0094158D"/>
    <w:rsid w:val="00942526"/>
    <w:rsid w:val="00946A50"/>
    <w:rsid w:val="009B783F"/>
    <w:rsid w:val="009C0F92"/>
    <w:rsid w:val="00AE161D"/>
    <w:rsid w:val="00AF5D90"/>
    <w:rsid w:val="00B0404F"/>
    <w:rsid w:val="00B0673A"/>
    <w:rsid w:val="00B43275"/>
    <w:rsid w:val="00BA5391"/>
    <w:rsid w:val="00CB4B98"/>
    <w:rsid w:val="00D079E8"/>
    <w:rsid w:val="00DE0739"/>
    <w:rsid w:val="00DE3198"/>
    <w:rsid w:val="00DE59C6"/>
    <w:rsid w:val="00E072FD"/>
    <w:rsid w:val="00E15B85"/>
    <w:rsid w:val="00EA68D6"/>
    <w:rsid w:val="00EF4225"/>
    <w:rsid w:val="00EF476B"/>
    <w:rsid w:val="00F34E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B307A"/>
  <w15:docId w15:val="{1A4915EE-1B98-45B5-A5A7-864BBEF2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76B"/>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F476B"/>
    <w:rPr>
      <w:color w:val="0000FF"/>
      <w:u w:val="single"/>
    </w:rPr>
  </w:style>
  <w:style w:type="character" w:styleId="FollowedHyperlink">
    <w:name w:val="FollowedHyperlink"/>
    <w:basedOn w:val="DefaultParagraphFont"/>
    <w:uiPriority w:val="99"/>
    <w:semiHidden/>
    <w:unhideWhenUsed/>
    <w:rsid w:val="00EF476B"/>
    <w:rPr>
      <w:color w:val="800080" w:themeColor="followedHyperlink"/>
      <w:u w:val="single"/>
    </w:rPr>
  </w:style>
  <w:style w:type="paragraph" w:styleId="Header">
    <w:name w:val="header"/>
    <w:basedOn w:val="Normal"/>
    <w:link w:val="HeaderChar"/>
    <w:uiPriority w:val="99"/>
    <w:unhideWhenUsed/>
    <w:rsid w:val="001B0BBE"/>
    <w:pPr>
      <w:tabs>
        <w:tab w:val="center" w:pos="4153"/>
        <w:tab w:val="right" w:pos="8306"/>
      </w:tabs>
    </w:pPr>
  </w:style>
  <w:style w:type="character" w:customStyle="1" w:styleId="HeaderChar">
    <w:name w:val="Header Char"/>
    <w:basedOn w:val="DefaultParagraphFont"/>
    <w:link w:val="Header"/>
    <w:uiPriority w:val="99"/>
    <w:rsid w:val="001B0BBE"/>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unhideWhenUsed/>
    <w:rsid w:val="001B0BBE"/>
    <w:pPr>
      <w:tabs>
        <w:tab w:val="center" w:pos="4153"/>
        <w:tab w:val="right" w:pos="8306"/>
      </w:tabs>
    </w:pPr>
  </w:style>
  <w:style w:type="character" w:customStyle="1" w:styleId="FooterChar">
    <w:name w:val="Footer Char"/>
    <w:basedOn w:val="DefaultParagraphFont"/>
    <w:link w:val="Footer"/>
    <w:uiPriority w:val="99"/>
    <w:rsid w:val="001B0BBE"/>
    <w:rPr>
      <w:rFonts w:ascii="Times New Roman" w:eastAsia="PMingLiU" w:hAnsi="Times New Roman" w:cs="Times New Roman"/>
      <w:snapToGrid w:val="0"/>
      <w:sz w:val="24"/>
      <w:szCs w:val="20"/>
      <w:lang w:eastAsia="en-US"/>
    </w:rPr>
  </w:style>
  <w:style w:type="paragraph" w:styleId="ListParagraph">
    <w:name w:val="List Paragraph"/>
    <w:basedOn w:val="Normal"/>
    <w:uiPriority w:val="34"/>
    <w:qFormat/>
    <w:rsid w:val="007905F7"/>
    <w:pPr>
      <w:ind w:left="720"/>
    </w:pPr>
    <w:rPr>
      <w:rFonts w:ascii="Calibri" w:hAnsi="Calibri"/>
      <w:snapToGrid/>
      <w:kern w:val="2"/>
      <w:szCs w:val="22"/>
      <w:lang w:eastAsia="zh-TW"/>
    </w:rPr>
  </w:style>
  <w:style w:type="character" w:customStyle="1" w:styleId="UnresolvedMention1">
    <w:name w:val="Unresolved Mention1"/>
    <w:basedOn w:val="DefaultParagraphFont"/>
    <w:uiPriority w:val="99"/>
    <w:semiHidden/>
    <w:unhideWhenUsed/>
    <w:rsid w:val="00AF5D90"/>
    <w:rPr>
      <w:color w:val="605E5C"/>
      <w:shd w:val="clear" w:color="auto" w:fill="E1DFDD"/>
    </w:rPr>
  </w:style>
  <w:style w:type="paragraph" w:styleId="BalloonText">
    <w:name w:val="Balloon Text"/>
    <w:basedOn w:val="Normal"/>
    <w:link w:val="BalloonTextChar"/>
    <w:uiPriority w:val="99"/>
    <w:semiHidden/>
    <w:unhideWhenUsed/>
    <w:rsid w:val="002F0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BAB"/>
    <w:rPr>
      <w:rFonts w:ascii="Segoe UI" w:eastAsia="PMingLiU" w:hAnsi="Segoe UI" w:cs="Segoe UI"/>
      <w:snapToGrid w:val="0"/>
      <w:sz w:val="18"/>
      <w:szCs w:val="18"/>
      <w:lang w:eastAsia="en-US"/>
    </w:rPr>
  </w:style>
  <w:style w:type="table" w:styleId="TableGrid">
    <w:name w:val="Table Grid"/>
    <w:basedOn w:val="TableNormal"/>
    <w:uiPriority w:val="59"/>
    <w:rsid w:val="00B04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0673A"/>
    <w:pPr>
      <w:spacing w:after="0" w:line="240" w:lineRule="auto"/>
    </w:pPr>
    <w:rPr>
      <w:rFonts w:ascii="Times New Roman" w:eastAsia="PMingLiU" w:hAnsi="Times New Roman" w:cs="Times New Roman"/>
      <w:snapToGrid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4r@hklawsoc.org.hk"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s4r@hklawsoc.org.hk"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97851-87C2-4FF8-B1CF-10A71294B002}">
  <ds:schemaRefs>
    <ds:schemaRef ds:uri="http://schemas.openxmlformats.org/officeDocument/2006/bibliography"/>
  </ds:schemaRefs>
</ds:datastoreItem>
</file>

<file path=customXml/itemProps2.xml><?xml version="1.0" encoding="utf-8"?>
<ds:datastoreItem xmlns:ds="http://schemas.openxmlformats.org/officeDocument/2006/customXml" ds:itemID="{397D1570-5C44-4BCD-8C32-BC0DBD5E6513}"/>
</file>

<file path=customXml/itemProps3.xml><?xml version="1.0" encoding="utf-8"?>
<ds:datastoreItem xmlns:ds="http://schemas.openxmlformats.org/officeDocument/2006/customXml" ds:itemID="{FF355E36-D00F-4A18-8981-895D8D3EB9E0}"/>
</file>

<file path=customXml/itemProps4.xml><?xml version="1.0" encoding="utf-8"?>
<ds:datastoreItem xmlns:ds="http://schemas.openxmlformats.org/officeDocument/2006/customXml" ds:itemID="{2502F674-259E-4E2D-BD08-A6DE2819CCD3}"/>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3517</Characters>
  <Application>Microsoft Office Word</Application>
  <DocSecurity>0</DocSecurity>
  <Lines>121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dc:creator>
  <cp:keywords/>
  <dc:description/>
  <cp:lastModifiedBy>Banbi CHEN</cp:lastModifiedBy>
  <cp:revision>4</cp:revision>
  <dcterms:created xsi:type="dcterms:W3CDTF">2022-02-05T13:15:00Z</dcterms:created>
  <dcterms:modified xsi:type="dcterms:W3CDTF">2022-02-14T02:46:00Z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