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A86" w:rsidRDefault="00462C85" w:rsidP="000A015D">
      <w:pPr>
        <w:pStyle w:val="Default"/>
        <w:jc w:val="center"/>
        <w:rPr>
          <w:b/>
          <w:bCs/>
          <w:sz w:val="28"/>
          <w:szCs w:val="28"/>
        </w:rPr>
      </w:pPr>
      <w:bookmarkStart w:id="0" w:name="_GoBack"/>
      <w:bookmarkEnd w:id="0"/>
      <w:r>
        <w:rPr>
          <w:b/>
          <w:bCs/>
          <w:sz w:val="28"/>
          <w:szCs w:val="28"/>
        </w:rPr>
        <w:t xml:space="preserve">EXTENDED </w:t>
      </w:r>
      <w:r w:rsidRPr="00462C85">
        <w:rPr>
          <w:b/>
          <w:bCs/>
          <w:sz w:val="28"/>
          <w:szCs w:val="28"/>
        </w:rPr>
        <w:t>SITUATIONS VACANT SERVICE</w:t>
      </w:r>
      <w:r w:rsidR="00FD5A76">
        <w:rPr>
          <w:b/>
          <w:bCs/>
          <w:sz w:val="28"/>
          <w:szCs w:val="28"/>
        </w:rPr>
        <w:t xml:space="preserve"> </w:t>
      </w:r>
    </w:p>
    <w:p w:rsidR="007F639F" w:rsidRDefault="007F639F">
      <w:pPr>
        <w:pStyle w:val="Default"/>
        <w:jc w:val="center"/>
        <w:rPr>
          <w:b/>
          <w:bCs/>
          <w:sz w:val="28"/>
          <w:szCs w:val="28"/>
        </w:rPr>
      </w:pPr>
      <w:r>
        <w:rPr>
          <w:b/>
          <w:bCs/>
          <w:sz w:val="28"/>
          <w:szCs w:val="28"/>
        </w:rPr>
        <w:t>FOR</w:t>
      </w:r>
      <w:r w:rsidR="00B86A86">
        <w:rPr>
          <w:b/>
          <w:bCs/>
          <w:sz w:val="28"/>
          <w:szCs w:val="28"/>
        </w:rPr>
        <w:t xml:space="preserve"> </w:t>
      </w:r>
      <w:r w:rsidR="00FD5A76">
        <w:rPr>
          <w:b/>
          <w:bCs/>
          <w:sz w:val="28"/>
          <w:szCs w:val="28"/>
        </w:rPr>
        <w:t xml:space="preserve">STUDENT MEMBERS </w:t>
      </w:r>
    </w:p>
    <w:p w:rsidR="007F639F" w:rsidRDefault="007F639F">
      <w:pPr>
        <w:pStyle w:val="Default"/>
        <w:jc w:val="center"/>
        <w:rPr>
          <w:b/>
          <w:bCs/>
          <w:sz w:val="28"/>
          <w:szCs w:val="28"/>
        </w:rPr>
      </w:pPr>
    </w:p>
    <w:p w:rsidR="00462C85" w:rsidRPr="00462C85" w:rsidRDefault="007F639F">
      <w:pPr>
        <w:pStyle w:val="Default"/>
        <w:jc w:val="center"/>
        <w:rPr>
          <w:sz w:val="28"/>
          <w:szCs w:val="28"/>
        </w:rPr>
      </w:pPr>
      <w:r>
        <w:rPr>
          <w:b/>
          <w:bCs/>
          <w:sz w:val="28"/>
          <w:szCs w:val="28"/>
        </w:rPr>
        <w:t>Information Sheet for law firm/company applicants</w:t>
      </w:r>
    </w:p>
    <w:p w:rsidR="00462C85" w:rsidRDefault="00462C85" w:rsidP="00DD32CC">
      <w:pPr>
        <w:spacing w:after="0" w:line="240" w:lineRule="auto"/>
        <w:rPr>
          <w:rFonts w:ascii="Garamond" w:hAnsi="Garamond"/>
          <w:b/>
          <w:bCs/>
          <w:sz w:val="28"/>
          <w:szCs w:val="28"/>
        </w:rPr>
      </w:pPr>
    </w:p>
    <w:p w:rsidR="007F639F" w:rsidRDefault="007F639F" w:rsidP="00DD32CC">
      <w:pPr>
        <w:spacing w:after="0" w:line="240" w:lineRule="auto"/>
        <w:jc w:val="both"/>
        <w:rPr>
          <w:rFonts w:ascii="Garamond" w:hAnsi="Garamond"/>
          <w:b/>
          <w:sz w:val="28"/>
        </w:rPr>
      </w:pPr>
      <w:r>
        <w:rPr>
          <w:rFonts w:ascii="Garamond" w:hAnsi="Garamond"/>
          <w:b/>
          <w:sz w:val="28"/>
        </w:rPr>
        <w:t>Please read this information sheet carefully before you submit your applications for Extended Situations Vacant Service for Student Members ("ESV").</w:t>
      </w:r>
    </w:p>
    <w:p w:rsidR="00106631" w:rsidRDefault="00106631">
      <w:pPr>
        <w:pStyle w:val="NoSpacing"/>
        <w:rPr>
          <w:rFonts w:ascii="Garamond" w:hAnsi="Garamond"/>
          <w:b/>
          <w:sz w:val="24"/>
        </w:rPr>
      </w:pPr>
    </w:p>
    <w:p w:rsidR="000A015D" w:rsidRDefault="000A015D">
      <w:pPr>
        <w:pStyle w:val="NoSpacing"/>
        <w:rPr>
          <w:rFonts w:ascii="Garamond" w:hAnsi="Garamond"/>
          <w:b/>
          <w:sz w:val="24"/>
        </w:rPr>
      </w:pPr>
    </w:p>
    <w:p w:rsidR="00106631" w:rsidRPr="00FD5A76" w:rsidRDefault="00106631" w:rsidP="00DD32CC">
      <w:pPr>
        <w:pStyle w:val="Default"/>
        <w:numPr>
          <w:ilvl w:val="0"/>
          <w:numId w:val="6"/>
        </w:numPr>
        <w:jc w:val="both"/>
        <w:rPr>
          <w:szCs w:val="23"/>
        </w:rPr>
      </w:pPr>
      <w:r>
        <w:rPr>
          <w:b/>
          <w:bCs/>
          <w:szCs w:val="23"/>
        </w:rPr>
        <w:t>Background</w:t>
      </w:r>
    </w:p>
    <w:p w:rsidR="00462C85" w:rsidRDefault="00462C85">
      <w:pPr>
        <w:pStyle w:val="NoSpacing"/>
      </w:pPr>
    </w:p>
    <w:p w:rsidR="00D055FC" w:rsidRDefault="00E16489">
      <w:pPr>
        <w:pStyle w:val="NoSpacing"/>
        <w:numPr>
          <w:ilvl w:val="0"/>
          <w:numId w:val="2"/>
        </w:numPr>
        <w:ind w:left="360"/>
        <w:jc w:val="both"/>
        <w:rPr>
          <w:rFonts w:ascii="Garamond" w:hAnsi="Garamond"/>
          <w:sz w:val="24"/>
          <w:szCs w:val="24"/>
        </w:rPr>
      </w:pPr>
      <w:r w:rsidRPr="00FD5A76">
        <w:rPr>
          <w:rFonts w:ascii="Garamond" w:hAnsi="Garamond"/>
          <w:sz w:val="24"/>
          <w:szCs w:val="24"/>
        </w:rPr>
        <w:t xml:space="preserve">The </w:t>
      </w:r>
      <w:r w:rsidR="007F639F">
        <w:rPr>
          <w:rFonts w:ascii="Garamond" w:hAnsi="Garamond"/>
          <w:sz w:val="24"/>
          <w:szCs w:val="24"/>
        </w:rPr>
        <w:t xml:space="preserve">ESV </w:t>
      </w:r>
      <w:r w:rsidRPr="00FD5A76">
        <w:rPr>
          <w:rFonts w:ascii="Garamond" w:hAnsi="Garamond"/>
          <w:sz w:val="24"/>
          <w:szCs w:val="24"/>
        </w:rPr>
        <w:t>is a recruitment service for Hong Kong law firms</w:t>
      </w:r>
      <w:r w:rsidR="003E7839">
        <w:rPr>
          <w:rFonts w:ascii="Garamond" w:hAnsi="Garamond"/>
          <w:sz w:val="24"/>
          <w:szCs w:val="24"/>
        </w:rPr>
        <w:t>/</w:t>
      </w:r>
      <w:r w:rsidR="00591789">
        <w:rPr>
          <w:rFonts w:ascii="Garamond" w:hAnsi="Garamond"/>
          <w:sz w:val="24"/>
          <w:szCs w:val="24"/>
        </w:rPr>
        <w:t>legal departments</w:t>
      </w:r>
      <w:r w:rsidR="00D055FC" w:rsidRPr="00FD5A76">
        <w:rPr>
          <w:rFonts w:ascii="Garamond" w:hAnsi="Garamond"/>
          <w:sz w:val="24"/>
          <w:szCs w:val="24"/>
        </w:rPr>
        <w:t xml:space="preserve"> to recruit </w:t>
      </w:r>
      <w:r w:rsidR="007F639F">
        <w:rPr>
          <w:rFonts w:ascii="Garamond" w:hAnsi="Garamond"/>
          <w:sz w:val="24"/>
          <w:szCs w:val="24"/>
        </w:rPr>
        <w:t xml:space="preserve">law students to fill </w:t>
      </w:r>
      <w:r w:rsidR="00D055FC" w:rsidRPr="00FD5A76">
        <w:rPr>
          <w:rFonts w:ascii="Garamond" w:hAnsi="Garamond"/>
          <w:sz w:val="24"/>
          <w:szCs w:val="24"/>
        </w:rPr>
        <w:t>vacancies of non-qualified</w:t>
      </w:r>
      <w:r w:rsidR="00B90AE6">
        <w:rPr>
          <w:rFonts w:ascii="Garamond" w:hAnsi="Garamond"/>
          <w:sz w:val="24"/>
          <w:szCs w:val="24"/>
        </w:rPr>
        <w:t xml:space="preserve"> roles</w:t>
      </w:r>
      <w:r w:rsidR="00D055FC" w:rsidRPr="00FD5A76">
        <w:rPr>
          <w:rFonts w:ascii="Garamond" w:hAnsi="Garamond"/>
          <w:sz w:val="24"/>
          <w:szCs w:val="24"/>
        </w:rPr>
        <w:t xml:space="preserve">. </w:t>
      </w:r>
    </w:p>
    <w:p w:rsidR="00FA3164" w:rsidRPr="00FD5A76" w:rsidRDefault="00FA3164">
      <w:pPr>
        <w:pStyle w:val="NoSpacing"/>
        <w:ind w:left="360"/>
        <w:jc w:val="both"/>
        <w:rPr>
          <w:rFonts w:ascii="Garamond" w:hAnsi="Garamond"/>
          <w:sz w:val="24"/>
          <w:szCs w:val="24"/>
        </w:rPr>
      </w:pPr>
    </w:p>
    <w:p w:rsidR="007F639F" w:rsidRDefault="007F639F">
      <w:pPr>
        <w:pStyle w:val="NoSpacing"/>
        <w:numPr>
          <w:ilvl w:val="0"/>
          <w:numId w:val="2"/>
        </w:numPr>
        <w:ind w:left="360"/>
        <w:jc w:val="both"/>
        <w:rPr>
          <w:rFonts w:ascii="Garamond" w:hAnsi="Garamond"/>
          <w:sz w:val="24"/>
          <w:szCs w:val="24"/>
        </w:rPr>
      </w:pPr>
      <w:r>
        <w:rPr>
          <w:rFonts w:ascii="Garamond" w:hAnsi="Garamond"/>
          <w:sz w:val="24"/>
          <w:szCs w:val="24"/>
        </w:rPr>
        <w:t xml:space="preserve">ESV job postings will be circulated among </w:t>
      </w:r>
      <w:r w:rsidR="00D055FC" w:rsidRPr="00FD5A76">
        <w:rPr>
          <w:rFonts w:ascii="Garamond" w:hAnsi="Garamond"/>
          <w:sz w:val="24"/>
          <w:szCs w:val="24"/>
        </w:rPr>
        <w:t>Student Members of the Law Society every other Thursday</w:t>
      </w:r>
      <w:r w:rsidR="00584F46">
        <w:rPr>
          <w:rFonts w:ascii="Garamond" w:hAnsi="Garamond"/>
          <w:sz w:val="24"/>
          <w:szCs w:val="24"/>
        </w:rPr>
        <w:t>, or the n</w:t>
      </w:r>
      <w:r w:rsidR="00584F46" w:rsidRPr="004C05F8">
        <w:rPr>
          <w:rFonts w:ascii="Garamond" w:hAnsi="Garamond"/>
          <w:sz w:val="24"/>
          <w:szCs w:val="24"/>
        </w:rPr>
        <w:t>ext working day following the Thursday</w:t>
      </w:r>
      <w:r w:rsidR="00584F46">
        <w:rPr>
          <w:rFonts w:ascii="Garamond" w:hAnsi="Garamond"/>
          <w:sz w:val="24"/>
          <w:szCs w:val="24"/>
        </w:rPr>
        <w:t xml:space="preserve"> if that Thursday is a public holiday, </w:t>
      </w:r>
      <w:r>
        <w:rPr>
          <w:rFonts w:ascii="Garamond" w:hAnsi="Garamond"/>
          <w:sz w:val="24"/>
          <w:szCs w:val="24"/>
        </w:rPr>
        <w:t>via email.</w:t>
      </w:r>
    </w:p>
    <w:p w:rsidR="007F639F" w:rsidRDefault="007F639F" w:rsidP="00DD32CC">
      <w:pPr>
        <w:pStyle w:val="NoSpacing"/>
        <w:ind w:left="360"/>
        <w:jc w:val="both"/>
        <w:rPr>
          <w:rFonts w:ascii="Garamond" w:hAnsi="Garamond"/>
          <w:sz w:val="24"/>
          <w:szCs w:val="24"/>
        </w:rPr>
      </w:pPr>
    </w:p>
    <w:p w:rsidR="00106631" w:rsidRPr="005D01D7" w:rsidRDefault="007F639F" w:rsidP="00DD32CC">
      <w:pPr>
        <w:pStyle w:val="NoSpacing"/>
        <w:numPr>
          <w:ilvl w:val="0"/>
          <w:numId w:val="2"/>
        </w:numPr>
        <w:ind w:left="360"/>
        <w:jc w:val="both"/>
      </w:pPr>
      <w:r>
        <w:rPr>
          <w:rFonts w:ascii="Garamond" w:hAnsi="Garamond"/>
          <w:sz w:val="24"/>
          <w:szCs w:val="24"/>
        </w:rPr>
        <w:t>For those law firms/</w:t>
      </w:r>
      <w:r w:rsidR="00591789">
        <w:rPr>
          <w:rFonts w:ascii="Garamond" w:hAnsi="Garamond"/>
          <w:sz w:val="24"/>
          <w:szCs w:val="24"/>
        </w:rPr>
        <w:t>legal departments</w:t>
      </w:r>
      <w:r>
        <w:rPr>
          <w:rFonts w:ascii="Garamond" w:hAnsi="Garamond"/>
          <w:sz w:val="24"/>
          <w:szCs w:val="24"/>
        </w:rPr>
        <w:t xml:space="preserve"> which are interested in posting a job ad via the ESV</w:t>
      </w:r>
      <w:r w:rsidR="00D055FC" w:rsidRPr="00FD5A76">
        <w:rPr>
          <w:rFonts w:ascii="Garamond" w:hAnsi="Garamond"/>
          <w:sz w:val="24"/>
          <w:szCs w:val="24"/>
        </w:rPr>
        <w:t>,</w:t>
      </w:r>
      <w:r>
        <w:rPr>
          <w:rFonts w:ascii="Garamond" w:hAnsi="Garamond"/>
          <w:sz w:val="24"/>
          <w:szCs w:val="24"/>
        </w:rPr>
        <w:t xml:space="preserve"> the application deadline</w:t>
      </w:r>
      <w:r w:rsidR="00106631">
        <w:rPr>
          <w:rFonts w:ascii="Garamond" w:hAnsi="Garamond"/>
          <w:sz w:val="24"/>
          <w:szCs w:val="24"/>
        </w:rPr>
        <w:t xml:space="preserve"> for the service</w:t>
      </w:r>
      <w:r>
        <w:rPr>
          <w:rFonts w:ascii="Garamond" w:hAnsi="Garamond"/>
          <w:sz w:val="24"/>
          <w:szCs w:val="24"/>
        </w:rPr>
        <w:t xml:space="preserve"> is 1:00 p.m. o</w:t>
      </w:r>
      <w:r w:rsidR="00106631">
        <w:rPr>
          <w:rFonts w:ascii="Garamond" w:hAnsi="Garamond"/>
          <w:sz w:val="24"/>
          <w:szCs w:val="24"/>
        </w:rPr>
        <w:t>f the Thursday preceding the date of circulation</w:t>
      </w:r>
      <w:r w:rsidR="005D01D7">
        <w:rPr>
          <w:rFonts w:ascii="Garamond" w:hAnsi="Garamond"/>
          <w:sz w:val="24"/>
          <w:szCs w:val="24"/>
        </w:rPr>
        <w:t>,</w:t>
      </w:r>
      <w:r w:rsidR="00584F46">
        <w:rPr>
          <w:rFonts w:ascii="Garamond" w:hAnsi="Garamond"/>
          <w:sz w:val="24"/>
          <w:szCs w:val="24"/>
        </w:rPr>
        <w:t xml:space="preserve"> or the previous working day if that Thursday is a public holiday</w:t>
      </w:r>
      <w:r w:rsidR="00106631">
        <w:rPr>
          <w:rFonts w:ascii="Garamond" w:hAnsi="Garamond"/>
          <w:sz w:val="24"/>
          <w:szCs w:val="24"/>
        </w:rPr>
        <w:t>.</w:t>
      </w:r>
    </w:p>
    <w:p w:rsidR="00106631" w:rsidRDefault="00106631" w:rsidP="00DD32CC">
      <w:pPr>
        <w:pStyle w:val="NoSpacing"/>
        <w:ind w:left="360"/>
        <w:jc w:val="both"/>
        <w:rPr>
          <w:rFonts w:ascii="Times New Roman" w:hAnsi="Times New Roman"/>
        </w:rPr>
      </w:pPr>
    </w:p>
    <w:p w:rsidR="00FD5A76" w:rsidRDefault="00FD5A76" w:rsidP="00DD32CC">
      <w:pPr>
        <w:pStyle w:val="NoSpacing"/>
        <w:ind w:left="360"/>
        <w:jc w:val="both"/>
      </w:pPr>
    </w:p>
    <w:p w:rsidR="00FD5A76" w:rsidRPr="00FD5A76" w:rsidRDefault="00106631" w:rsidP="00DD32CC">
      <w:pPr>
        <w:pStyle w:val="Default"/>
        <w:numPr>
          <w:ilvl w:val="0"/>
          <w:numId w:val="6"/>
        </w:numPr>
        <w:jc w:val="both"/>
        <w:rPr>
          <w:szCs w:val="23"/>
        </w:rPr>
      </w:pPr>
      <w:r>
        <w:rPr>
          <w:b/>
          <w:bCs/>
          <w:szCs w:val="23"/>
        </w:rPr>
        <w:t>Application procedures</w:t>
      </w:r>
      <w:r w:rsidR="00FD5A76" w:rsidRPr="00FD5A76">
        <w:rPr>
          <w:b/>
          <w:bCs/>
          <w:szCs w:val="23"/>
        </w:rPr>
        <w:t xml:space="preserve">  </w:t>
      </w:r>
    </w:p>
    <w:p w:rsidR="00FD5A76" w:rsidRPr="00FD5A76" w:rsidRDefault="00FD5A76">
      <w:pPr>
        <w:pStyle w:val="NoSpacing"/>
        <w:ind w:left="360"/>
        <w:jc w:val="both"/>
        <w:rPr>
          <w:rFonts w:ascii="Garamond" w:hAnsi="Garamond"/>
          <w:sz w:val="24"/>
        </w:rPr>
      </w:pPr>
    </w:p>
    <w:p w:rsidR="00106631" w:rsidRDefault="00FD5A76">
      <w:pPr>
        <w:pStyle w:val="NoSpacing"/>
        <w:numPr>
          <w:ilvl w:val="0"/>
          <w:numId w:val="2"/>
        </w:numPr>
        <w:ind w:left="360"/>
        <w:jc w:val="both"/>
        <w:rPr>
          <w:rFonts w:ascii="Garamond" w:hAnsi="Garamond"/>
          <w:sz w:val="24"/>
          <w:szCs w:val="24"/>
        </w:rPr>
      </w:pPr>
      <w:r w:rsidRPr="00A51702">
        <w:rPr>
          <w:rFonts w:ascii="Garamond" w:hAnsi="Garamond"/>
          <w:sz w:val="24"/>
          <w:szCs w:val="24"/>
        </w:rPr>
        <w:t xml:space="preserve">To apply for the </w:t>
      </w:r>
      <w:r w:rsidR="00106631">
        <w:rPr>
          <w:rFonts w:ascii="Garamond" w:hAnsi="Garamond"/>
          <w:sz w:val="24"/>
          <w:szCs w:val="24"/>
        </w:rPr>
        <w:t>ESV</w:t>
      </w:r>
      <w:r w:rsidR="00A51702" w:rsidRPr="00A51702">
        <w:rPr>
          <w:rFonts w:ascii="Garamond" w:hAnsi="Garamond"/>
          <w:sz w:val="24"/>
          <w:szCs w:val="24"/>
        </w:rPr>
        <w:t xml:space="preserve">, please </w:t>
      </w:r>
      <w:r w:rsidR="00106631">
        <w:rPr>
          <w:rFonts w:ascii="Garamond" w:hAnsi="Garamond"/>
          <w:sz w:val="24"/>
          <w:szCs w:val="24"/>
        </w:rPr>
        <w:t>complete</w:t>
      </w:r>
      <w:r w:rsidR="00106631" w:rsidRPr="00A51702">
        <w:rPr>
          <w:rFonts w:ascii="Garamond" w:hAnsi="Garamond"/>
          <w:sz w:val="24"/>
          <w:szCs w:val="24"/>
        </w:rPr>
        <w:t xml:space="preserve"> </w:t>
      </w:r>
      <w:r w:rsidR="00A51702" w:rsidRPr="00A51702">
        <w:rPr>
          <w:rFonts w:ascii="Garamond" w:hAnsi="Garamond"/>
          <w:sz w:val="24"/>
          <w:szCs w:val="24"/>
        </w:rPr>
        <w:t xml:space="preserve">the </w:t>
      </w:r>
      <w:hyperlink w:anchor="form" w:history="1">
        <w:r w:rsidR="00A51702" w:rsidRPr="00F1005F">
          <w:rPr>
            <w:rStyle w:val="Hyperlink"/>
          </w:rPr>
          <w:t>ESV Form</w:t>
        </w:r>
      </w:hyperlink>
      <w:r w:rsidR="00A51702" w:rsidRPr="00A51702">
        <w:rPr>
          <w:rFonts w:ascii="Garamond" w:hAnsi="Garamond"/>
          <w:sz w:val="24"/>
          <w:szCs w:val="24"/>
        </w:rPr>
        <w:t xml:space="preserve"> and </w:t>
      </w:r>
      <w:r w:rsidR="00106631">
        <w:rPr>
          <w:rFonts w:ascii="Garamond" w:hAnsi="Garamond"/>
          <w:sz w:val="24"/>
          <w:szCs w:val="24"/>
        </w:rPr>
        <w:t>email</w:t>
      </w:r>
      <w:r w:rsidR="00A51702" w:rsidRPr="00A51702">
        <w:rPr>
          <w:rFonts w:ascii="Garamond" w:hAnsi="Garamond"/>
          <w:sz w:val="24"/>
          <w:szCs w:val="24"/>
        </w:rPr>
        <w:t xml:space="preserve"> to</w:t>
      </w:r>
      <w:r w:rsidR="00106631">
        <w:rPr>
          <w:rFonts w:ascii="Garamond" w:hAnsi="Garamond"/>
          <w:sz w:val="24"/>
          <w:szCs w:val="24"/>
        </w:rPr>
        <w:t xml:space="preserve"> the Finance and Administration Department at</w:t>
      </w:r>
      <w:r w:rsidR="00A51702" w:rsidRPr="00A51702">
        <w:rPr>
          <w:rFonts w:ascii="Garamond" w:hAnsi="Garamond"/>
          <w:sz w:val="24"/>
          <w:szCs w:val="24"/>
        </w:rPr>
        <w:t xml:space="preserve"> </w:t>
      </w:r>
      <w:hyperlink r:id="rId9" w:history="1">
        <w:r w:rsidR="00D4156E" w:rsidRPr="00D4156E">
          <w:rPr>
            <w:rStyle w:val="Hyperlink"/>
            <w:rFonts w:ascii="Garamond" w:hAnsi="Garamond"/>
            <w:sz w:val="24"/>
            <w:szCs w:val="24"/>
          </w:rPr>
          <w:t>administration@hklawsoc.org.hk</w:t>
        </w:r>
      </w:hyperlink>
      <w:r w:rsidR="00D4156E">
        <w:rPr>
          <w:rFonts w:ascii="Garamond" w:hAnsi="Garamond"/>
          <w:sz w:val="24"/>
          <w:szCs w:val="24"/>
        </w:rPr>
        <w:t xml:space="preserve"> </w:t>
      </w:r>
      <w:r w:rsidR="00A51702" w:rsidRPr="00A51702">
        <w:rPr>
          <w:rFonts w:ascii="Garamond" w:hAnsi="Garamond"/>
          <w:sz w:val="24"/>
          <w:szCs w:val="24"/>
        </w:rPr>
        <w:t xml:space="preserve">before the </w:t>
      </w:r>
      <w:r w:rsidR="00106631">
        <w:rPr>
          <w:rFonts w:ascii="Garamond" w:hAnsi="Garamond"/>
          <w:sz w:val="24"/>
          <w:szCs w:val="24"/>
        </w:rPr>
        <w:t>respective</w:t>
      </w:r>
      <w:r w:rsidR="005D01D7">
        <w:rPr>
          <w:rFonts w:ascii="Garamond" w:hAnsi="Garamond"/>
          <w:sz w:val="24"/>
          <w:szCs w:val="24"/>
        </w:rPr>
        <w:t xml:space="preserve"> application</w:t>
      </w:r>
      <w:r w:rsidR="00106631">
        <w:rPr>
          <w:rFonts w:ascii="Garamond" w:hAnsi="Garamond"/>
          <w:sz w:val="24"/>
          <w:szCs w:val="24"/>
        </w:rPr>
        <w:t xml:space="preserve"> </w:t>
      </w:r>
      <w:r w:rsidR="00A51702" w:rsidRPr="00A51702">
        <w:rPr>
          <w:rFonts w:ascii="Garamond" w:hAnsi="Garamond"/>
          <w:sz w:val="24"/>
          <w:szCs w:val="24"/>
        </w:rPr>
        <w:t xml:space="preserve">deadline. </w:t>
      </w:r>
    </w:p>
    <w:p w:rsidR="00106631" w:rsidRDefault="00106631" w:rsidP="00DD32CC">
      <w:pPr>
        <w:pStyle w:val="NoSpacing"/>
        <w:ind w:left="360"/>
        <w:jc w:val="both"/>
        <w:rPr>
          <w:rFonts w:ascii="Garamond" w:hAnsi="Garamond"/>
          <w:sz w:val="24"/>
          <w:szCs w:val="24"/>
        </w:rPr>
      </w:pPr>
    </w:p>
    <w:p w:rsidR="00867816" w:rsidRDefault="00106631" w:rsidP="00DD32CC">
      <w:pPr>
        <w:pStyle w:val="NoSpacing"/>
        <w:ind w:left="360"/>
        <w:jc w:val="both"/>
        <w:rPr>
          <w:rFonts w:ascii="Garamond" w:hAnsi="Garamond"/>
          <w:sz w:val="24"/>
          <w:szCs w:val="24"/>
        </w:rPr>
      </w:pPr>
      <w:r w:rsidRPr="00DD32CC">
        <w:rPr>
          <w:rFonts w:ascii="Garamond" w:hAnsi="Garamond"/>
          <w:b/>
          <w:sz w:val="24"/>
          <w:szCs w:val="24"/>
        </w:rPr>
        <w:t>Example:</w:t>
      </w:r>
      <w:r>
        <w:rPr>
          <w:rFonts w:ascii="Garamond" w:hAnsi="Garamond"/>
          <w:sz w:val="24"/>
          <w:szCs w:val="24"/>
        </w:rPr>
        <w:t xml:space="preserve"> For those ads which are scheduled for circulation on </w:t>
      </w:r>
      <w:r w:rsidR="000D1649">
        <w:rPr>
          <w:rFonts w:ascii="Garamond" w:hAnsi="Garamond"/>
          <w:sz w:val="24"/>
          <w:szCs w:val="24"/>
        </w:rPr>
        <w:t xml:space="preserve">7 July </w:t>
      </w:r>
      <w:r>
        <w:rPr>
          <w:rFonts w:ascii="Garamond" w:hAnsi="Garamond"/>
          <w:sz w:val="24"/>
          <w:szCs w:val="24"/>
        </w:rPr>
        <w:t xml:space="preserve">2022, applications shall be submitted before 1:00 pm of </w:t>
      </w:r>
      <w:r w:rsidR="000D1649">
        <w:rPr>
          <w:rFonts w:ascii="Garamond" w:hAnsi="Garamond"/>
          <w:sz w:val="24"/>
          <w:szCs w:val="24"/>
        </w:rPr>
        <w:t>30</w:t>
      </w:r>
      <w:r>
        <w:rPr>
          <w:rFonts w:ascii="Garamond" w:hAnsi="Garamond"/>
          <w:sz w:val="24"/>
          <w:szCs w:val="24"/>
        </w:rPr>
        <w:t xml:space="preserve"> June 2022.</w:t>
      </w:r>
    </w:p>
    <w:p w:rsidR="00FA3164" w:rsidRPr="00867816" w:rsidRDefault="00FA3164">
      <w:pPr>
        <w:pStyle w:val="NoSpacing"/>
        <w:ind w:left="360"/>
        <w:jc w:val="both"/>
        <w:rPr>
          <w:rFonts w:ascii="Garamond" w:hAnsi="Garamond"/>
          <w:sz w:val="24"/>
          <w:szCs w:val="24"/>
        </w:rPr>
      </w:pPr>
    </w:p>
    <w:p w:rsidR="00867816" w:rsidRDefault="00867816">
      <w:pPr>
        <w:pStyle w:val="NoSpacing"/>
        <w:jc w:val="both"/>
        <w:rPr>
          <w:rFonts w:ascii="Garamond" w:hAnsi="Garamond"/>
          <w:sz w:val="24"/>
          <w:szCs w:val="24"/>
        </w:rPr>
      </w:pPr>
    </w:p>
    <w:p w:rsidR="00D05051" w:rsidRPr="00D4156E" w:rsidRDefault="006E531E" w:rsidP="00DD32CC">
      <w:pPr>
        <w:pStyle w:val="Default"/>
        <w:numPr>
          <w:ilvl w:val="0"/>
          <w:numId w:val="6"/>
        </w:numPr>
        <w:jc w:val="both"/>
      </w:pPr>
      <w:r>
        <w:rPr>
          <w:b/>
          <w:bCs/>
          <w:szCs w:val="23"/>
        </w:rPr>
        <w:t>Important</w:t>
      </w:r>
      <w:r w:rsidR="00D05051">
        <w:rPr>
          <w:b/>
          <w:bCs/>
          <w:szCs w:val="23"/>
        </w:rPr>
        <w:t xml:space="preserve"> </w:t>
      </w:r>
      <w:r w:rsidR="000A015D">
        <w:rPr>
          <w:b/>
          <w:bCs/>
          <w:szCs w:val="23"/>
        </w:rPr>
        <w:t xml:space="preserve">notes </w:t>
      </w:r>
    </w:p>
    <w:p w:rsidR="00D4156E" w:rsidRPr="00D05051" w:rsidRDefault="00D4156E">
      <w:pPr>
        <w:pStyle w:val="Default"/>
        <w:ind w:left="360"/>
        <w:jc w:val="both"/>
      </w:pPr>
    </w:p>
    <w:p w:rsidR="006E531E" w:rsidRDefault="006E531E" w:rsidP="00DD32CC">
      <w:pPr>
        <w:pStyle w:val="ListParagraph"/>
        <w:numPr>
          <w:ilvl w:val="0"/>
          <w:numId w:val="2"/>
        </w:numPr>
        <w:spacing w:line="240" w:lineRule="auto"/>
        <w:ind w:left="360"/>
        <w:rPr>
          <w:rFonts w:ascii="Garamond" w:hAnsi="Garamond"/>
          <w:sz w:val="24"/>
          <w:szCs w:val="24"/>
        </w:rPr>
      </w:pPr>
      <w:r w:rsidRPr="006E531E">
        <w:rPr>
          <w:rFonts w:ascii="Garamond" w:hAnsi="Garamond"/>
          <w:sz w:val="24"/>
          <w:szCs w:val="24"/>
        </w:rPr>
        <w:t xml:space="preserve">The size of each ESV ad is 3' x 7'. </w:t>
      </w:r>
    </w:p>
    <w:p w:rsidR="00FA3164" w:rsidRPr="006E531E" w:rsidRDefault="00FA3164" w:rsidP="00DD32CC">
      <w:pPr>
        <w:pStyle w:val="ListParagraph"/>
        <w:spacing w:line="240" w:lineRule="auto"/>
        <w:ind w:left="360"/>
        <w:rPr>
          <w:rFonts w:ascii="Garamond" w:hAnsi="Garamond"/>
          <w:sz w:val="24"/>
          <w:szCs w:val="24"/>
        </w:rPr>
      </w:pPr>
    </w:p>
    <w:p w:rsidR="00867816" w:rsidRDefault="006E531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Please do not change the layout and format of the ESV Form as default</w:t>
      </w:r>
      <w:r w:rsidR="000A015D">
        <w:rPr>
          <w:rFonts w:ascii="Garamond" w:hAnsi="Garamond"/>
          <w:sz w:val="24"/>
          <w:szCs w:val="24"/>
        </w:rPr>
        <w:t>,</w:t>
      </w:r>
      <w:r>
        <w:rPr>
          <w:rFonts w:ascii="Garamond" w:hAnsi="Garamond"/>
          <w:sz w:val="24"/>
          <w:szCs w:val="24"/>
        </w:rPr>
        <w:t xml:space="preserve"> and </w:t>
      </w:r>
      <w:r w:rsidR="00FA3164">
        <w:rPr>
          <w:rFonts w:ascii="Garamond" w:hAnsi="Garamond"/>
          <w:sz w:val="24"/>
          <w:szCs w:val="24"/>
        </w:rPr>
        <w:t xml:space="preserve">follow the instructions </w:t>
      </w:r>
      <w:r w:rsidR="000A015D">
        <w:rPr>
          <w:rFonts w:ascii="Garamond" w:hAnsi="Garamond"/>
          <w:sz w:val="24"/>
          <w:szCs w:val="24"/>
        </w:rPr>
        <w:t>detailed in Section D</w:t>
      </w:r>
      <w:r w:rsidR="00FA3164" w:rsidRPr="00FA3164">
        <w:rPr>
          <w:rFonts w:ascii="Garamond" w:hAnsi="Garamond"/>
          <w:sz w:val="24"/>
          <w:szCs w:val="24"/>
        </w:rPr>
        <w:t xml:space="preserve"> </w:t>
      </w:r>
      <w:r w:rsidR="00FA3164">
        <w:rPr>
          <w:rFonts w:ascii="Garamond" w:hAnsi="Garamond"/>
          <w:sz w:val="24"/>
          <w:szCs w:val="24"/>
        </w:rPr>
        <w:t>below.</w:t>
      </w:r>
    </w:p>
    <w:p w:rsidR="00FA3164" w:rsidRDefault="00FA3164" w:rsidP="00DD32CC">
      <w:pPr>
        <w:pStyle w:val="ListParagraph"/>
        <w:spacing w:line="240" w:lineRule="auto"/>
        <w:ind w:left="360"/>
        <w:jc w:val="both"/>
        <w:rPr>
          <w:rFonts w:ascii="Garamond" w:hAnsi="Garamond"/>
          <w:sz w:val="24"/>
          <w:szCs w:val="24"/>
        </w:rPr>
      </w:pPr>
    </w:p>
    <w:p w:rsidR="00D4156E" w:rsidRDefault="006E531E" w:rsidP="00DD32CC">
      <w:pPr>
        <w:pStyle w:val="ListParagraph"/>
        <w:numPr>
          <w:ilvl w:val="0"/>
          <w:numId w:val="2"/>
        </w:numPr>
        <w:spacing w:after="0" w:line="240" w:lineRule="auto"/>
        <w:ind w:left="360"/>
        <w:jc w:val="both"/>
        <w:rPr>
          <w:rFonts w:ascii="Garamond" w:hAnsi="Garamond"/>
          <w:sz w:val="24"/>
          <w:szCs w:val="24"/>
        </w:rPr>
      </w:pPr>
      <w:r w:rsidRPr="006E531E">
        <w:rPr>
          <w:rFonts w:ascii="Garamond" w:hAnsi="Garamond"/>
          <w:sz w:val="24"/>
          <w:szCs w:val="24"/>
        </w:rPr>
        <w:t>No changes to the content of a job posting will be entertained after submission</w:t>
      </w:r>
      <w:r w:rsidR="00584F46">
        <w:rPr>
          <w:rFonts w:ascii="Garamond" w:hAnsi="Garamond"/>
          <w:sz w:val="24"/>
          <w:szCs w:val="24"/>
        </w:rPr>
        <w:t>.</w:t>
      </w:r>
    </w:p>
    <w:p w:rsidR="00584F46" w:rsidRDefault="00584F46" w:rsidP="00DD32CC">
      <w:pPr>
        <w:pStyle w:val="ListParagraph"/>
        <w:spacing w:after="0" w:line="240" w:lineRule="auto"/>
        <w:ind w:left="360"/>
        <w:jc w:val="both"/>
        <w:rPr>
          <w:rFonts w:ascii="Garamond" w:hAnsi="Garamond"/>
          <w:sz w:val="24"/>
          <w:szCs w:val="24"/>
        </w:rPr>
      </w:pPr>
    </w:p>
    <w:p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Each job posting will only be circulated once on the circulation date as specified by the applicant in the ESV form. For repeat circulation, a fresh application will be required.</w:t>
      </w:r>
    </w:p>
    <w:p w:rsidR="00FA3164" w:rsidRDefault="00FA3164">
      <w:pPr>
        <w:pStyle w:val="NoSpacing"/>
        <w:ind w:left="360"/>
        <w:jc w:val="both"/>
        <w:rPr>
          <w:rFonts w:ascii="Garamond" w:hAnsi="Garamond"/>
          <w:sz w:val="24"/>
          <w:szCs w:val="24"/>
        </w:rPr>
      </w:pPr>
    </w:p>
    <w:p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t xml:space="preserve">Student members who are interested in the positions posted under the ESV will contact </w:t>
      </w:r>
      <w:r w:rsidR="00A91B8C">
        <w:rPr>
          <w:rFonts w:ascii="Garamond" w:hAnsi="Garamond"/>
          <w:sz w:val="24"/>
          <w:szCs w:val="24"/>
        </w:rPr>
        <w:t xml:space="preserve">your </w:t>
      </w:r>
      <w:r w:rsidRPr="00D4156E">
        <w:rPr>
          <w:rFonts w:ascii="Garamond" w:hAnsi="Garamond"/>
          <w:sz w:val="24"/>
          <w:szCs w:val="24"/>
        </w:rPr>
        <w:t>law firms/</w:t>
      </w:r>
      <w:r w:rsidR="00591789">
        <w:rPr>
          <w:rFonts w:ascii="Garamond" w:hAnsi="Garamond"/>
          <w:sz w:val="24"/>
          <w:szCs w:val="24"/>
        </w:rPr>
        <w:t>legal departments</w:t>
      </w:r>
      <w:r w:rsidRPr="00D4156E">
        <w:rPr>
          <w:rFonts w:ascii="Garamond" w:hAnsi="Garamond"/>
          <w:sz w:val="24"/>
          <w:szCs w:val="24"/>
        </w:rPr>
        <w:t xml:space="preserve"> directly for application and further details.</w:t>
      </w:r>
    </w:p>
    <w:p w:rsidR="00FA3164" w:rsidRPr="00D4156E" w:rsidRDefault="00FA3164">
      <w:pPr>
        <w:pStyle w:val="NoSpacing"/>
        <w:ind w:left="360"/>
        <w:jc w:val="both"/>
        <w:rPr>
          <w:rFonts w:ascii="Garamond" w:hAnsi="Garamond"/>
          <w:sz w:val="24"/>
          <w:szCs w:val="24"/>
        </w:rPr>
      </w:pPr>
    </w:p>
    <w:p w:rsidR="00D4156E" w:rsidRDefault="00D4156E">
      <w:pPr>
        <w:pStyle w:val="NoSpacing"/>
        <w:numPr>
          <w:ilvl w:val="0"/>
          <w:numId w:val="2"/>
        </w:numPr>
        <w:ind w:left="360"/>
        <w:jc w:val="both"/>
        <w:rPr>
          <w:rFonts w:ascii="Garamond" w:hAnsi="Garamond"/>
          <w:sz w:val="24"/>
          <w:szCs w:val="24"/>
        </w:rPr>
      </w:pPr>
      <w:r w:rsidRPr="00D4156E">
        <w:rPr>
          <w:rFonts w:ascii="Garamond" w:hAnsi="Garamond"/>
          <w:sz w:val="24"/>
          <w:szCs w:val="24"/>
        </w:rPr>
        <w:lastRenderedPageBreak/>
        <w:t>The Law Society reserves its right to request any ESV applicants (law firms/</w:t>
      </w:r>
      <w:r w:rsidR="00591789">
        <w:rPr>
          <w:rFonts w:ascii="Garamond" w:hAnsi="Garamond"/>
          <w:sz w:val="24"/>
          <w:szCs w:val="24"/>
        </w:rPr>
        <w:t>legal departments</w:t>
      </w:r>
      <w:r w:rsidRPr="00D4156E">
        <w:rPr>
          <w:rFonts w:ascii="Garamond" w:hAnsi="Garamond"/>
          <w:sz w:val="24"/>
          <w:szCs w:val="24"/>
        </w:rPr>
        <w:t>) for production of documentation in support of an application, and retains its absolute discretion to refuse any application for job posting under the ESV.</w:t>
      </w:r>
    </w:p>
    <w:p w:rsidR="000A015D" w:rsidRDefault="000A015D" w:rsidP="00DD32CC">
      <w:pPr>
        <w:pStyle w:val="NoSpacing"/>
        <w:ind w:left="360"/>
        <w:jc w:val="both"/>
        <w:rPr>
          <w:rFonts w:ascii="Garamond" w:hAnsi="Garamond"/>
          <w:sz w:val="24"/>
          <w:szCs w:val="24"/>
        </w:rPr>
      </w:pPr>
    </w:p>
    <w:p w:rsidR="000A015D" w:rsidRDefault="000A015D">
      <w:pPr>
        <w:pStyle w:val="NoSpacing"/>
        <w:numPr>
          <w:ilvl w:val="0"/>
          <w:numId w:val="2"/>
        </w:numPr>
        <w:ind w:left="360"/>
        <w:jc w:val="both"/>
        <w:rPr>
          <w:rFonts w:ascii="Garamond" w:hAnsi="Garamond"/>
          <w:sz w:val="24"/>
          <w:szCs w:val="24"/>
        </w:rPr>
      </w:pPr>
      <w:r w:rsidRPr="00DD32CC">
        <w:rPr>
          <w:rFonts w:ascii="Garamond" w:hAnsi="Garamond"/>
          <w:b/>
          <w:sz w:val="24"/>
          <w:szCs w:val="24"/>
        </w:rPr>
        <w:t>Disclaimer:</w:t>
      </w:r>
      <w:r>
        <w:rPr>
          <w:rFonts w:ascii="Garamond" w:hAnsi="Garamond"/>
          <w:sz w:val="24"/>
          <w:szCs w:val="24"/>
        </w:rPr>
        <w:t xml:space="preserve"> The Law Society shall not:</w:t>
      </w:r>
    </w:p>
    <w:p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in any way be considered an agent of either the ESV applicant or applicant of any job vacancies with respect to any use of the ESV;</w:t>
      </w:r>
    </w:p>
    <w:p w:rsidR="000A015D" w:rsidRPr="00DD32CC" w:rsidRDefault="000A015D" w:rsidP="00DD32CC">
      <w:pPr>
        <w:pStyle w:val="ListParagraph"/>
        <w:numPr>
          <w:ilvl w:val="0"/>
          <w:numId w:val="5"/>
        </w:numPr>
        <w:spacing w:after="0" w:line="240" w:lineRule="auto"/>
        <w:rPr>
          <w:rFonts w:ascii="Garamond" w:hAnsi="Garamond" w:cs="Times New Roman"/>
          <w:sz w:val="24"/>
          <w:szCs w:val="24"/>
        </w:rPr>
      </w:pPr>
      <w:r w:rsidRPr="00DD32CC">
        <w:rPr>
          <w:rFonts w:ascii="Garamond" w:hAnsi="Garamond" w:cs="Times New Roman"/>
          <w:sz w:val="24"/>
          <w:szCs w:val="24"/>
        </w:rPr>
        <w:t>request, receive, handle, process and/or retain any resumes, information or other personal data in regard to the application of the positions posted under the ESV; and</w:t>
      </w:r>
    </w:p>
    <w:p w:rsidR="000A015D" w:rsidRPr="000A015D" w:rsidRDefault="000A015D" w:rsidP="00DD32CC">
      <w:pPr>
        <w:pStyle w:val="NoSpacing"/>
        <w:numPr>
          <w:ilvl w:val="0"/>
          <w:numId w:val="5"/>
        </w:numPr>
        <w:jc w:val="both"/>
        <w:rPr>
          <w:rFonts w:ascii="Garamond" w:hAnsi="Garamond"/>
          <w:sz w:val="24"/>
          <w:szCs w:val="24"/>
        </w:rPr>
      </w:pPr>
      <w:r w:rsidRPr="00DD32CC">
        <w:rPr>
          <w:rFonts w:ascii="Garamond" w:hAnsi="Garamond" w:cs="Times New Roman"/>
          <w:sz w:val="24"/>
          <w:szCs w:val="24"/>
        </w:rPr>
        <w:t>be responsible in any way for any decision made by any party posting or seeking jobs via the</w:t>
      </w:r>
      <w:r w:rsidRPr="00DD32CC">
        <w:rPr>
          <w:rFonts w:ascii="Garamond" w:hAnsi="Garamond" w:cs="Times New Roman"/>
          <w:sz w:val="24"/>
        </w:rPr>
        <w:t xml:space="preserve"> </w:t>
      </w:r>
      <w:r w:rsidRPr="00DD32CC">
        <w:rPr>
          <w:rFonts w:ascii="Garamond" w:hAnsi="Garamond" w:cs="Times New Roman"/>
          <w:sz w:val="24"/>
          <w:szCs w:val="24"/>
        </w:rPr>
        <w:t>ESV, or of any party posting jobs or responding to job postings via the ESV.</w:t>
      </w:r>
    </w:p>
    <w:p w:rsidR="000A015D" w:rsidRPr="00D4156E" w:rsidRDefault="000A015D">
      <w:pPr>
        <w:pStyle w:val="NoSpacing"/>
      </w:pPr>
    </w:p>
    <w:p w:rsidR="00D4156E" w:rsidRPr="00D4156E" w:rsidRDefault="00D4156E" w:rsidP="00DD32CC">
      <w:pPr>
        <w:pStyle w:val="Default"/>
        <w:numPr>
          <w:ilvl w:val="0"/>
          <w:numId w:val="6"/>
        </w:numPr>
        <w:jc w:val="both"/>
        <w:rPr>
          <w:b/>
          <w:bCs/>
          <w:szCs w:val="23"/>
        </w:rPr>
      </w:pPr>
      <w:r w:rsidRPr="00D4156E">
        <w:rPr>
          <w:b/>
          <w:bCs/>
          <w:szCs w:val="23"/>
        </w:rPr>
        <w:t xml:space="preserve">Instructions on How to Use the </w:t>
      </w:r>
      <w:r w:rsidR="00FA3164">
        <w:rPr>
          <w:b/>
          <w:bCs/>
          <w:szCs w:val="23"/>
        </w:rPr>
        <w:t xml:space="preserve">Extended </w:t>
      </w:r>
      <w:r w:rsidRPr="00D4156E">
        <w:rPr>
          <w:b/>
          <w:bCs/>
          <w:szCs w:val="23"/>
        </w:rPr>
        <w:t>Situations Vacant Form</w:t>
      </w:r>
    </w:p>
    <w:p w:rsidR="00D4156E" w:rsidRDefault="00D4156E" w:rsidP="00DD32CC">
      <w:pPr>
        <w:pStyle w:val="ListParagraph"/>
        <w:spacing w:line="240" w:lineRule="auto"/>
        <w:ind w:left="360"/>
        <w:jc w:val="both"/>
        <w:rPr>
          <w:rFonts w:ascii="Garamond" w:hAnsi="Garamond"/>
          <w:sz w:val="24"/>
          <w:szCs w:val="24"/>
        </w:rPr>
      </w:pPr>
    </w:p>
    <w:p w:rsidR="00D4156E" w:rsidRDefault="00D4156E" w:rsidP="00DD32CC">
      <w:pPr>
        <w:pStyle w:val="ListParagraph"/>
        <w:numPr>
          <w:ilvl w:val="0"/>
          <w:numId w:val="2"/>
        </w:numPr>
        <w:spacing w:line="240" w:lineRule="auto"/>
        <w:ind w:left="360"/>
        <w:jc w:val="both"/>
        <w:rPr>
          <w:rFonts w:ascii="Garamond" w:hAnsi="Garamond"/>
          <w:sz w:val="24"/>
          <w:szCs w:val="24"/>
        </w:rPr>
      </w:pPr>
      <w:r>
        <w:rPr>
          <w:rFonts w:ascii="Garamond" w:hAnsi="Garamond"/>
          <w:sz w:val="24"/>
          <w:szCs w:val="24"/>
        </w:rPr>
        <w:t xml:space="preserve"> </w:t>
      </w:r>
      <w:r w:rsidR="00FA3164" w:rsidRPr="00FA3164">
        <w:rPr>
          <w:rFonts w:ascii="Garamond" w:hAnsi="Garamond"/>
          <w:sz w:val="24"/>
          <w:szCs w:val="24"/>
        </w:rPr>
        <w:t>The following message will be displayed: "The document you are opening contains macros or customizations. Some macros may contain viruses that could harm your computer".</w:t>
      </w:r>
    </w:p>
    <w:p w:rsidR="00FA3164" w:rsidRDefault="00FA3164" w:rsidP="00DD32CC">
      <w:pPr>
        <w:pStyle w:val="ListParagraph"/>
        <w:spacing w:line="240" w:lineRule="auto"/>
        <w:ind w:left="360"/>
        <w:jc w:val="both"/>
        <w:rPr>
          <w:rFonts w:ascii="Garamond" w:hAnsi="Garamond"/>
          <w:sz w:val="24"/>
          <w:szCs w:val="24"/>
        </w:rPr>
      </w:pPr>
    </w:p>
    <w:p w:rsidR="00D4156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Press "Enable Macros" to continue. This macro program will not write anything to the hard disk of your computer and therefore no virus can be transferred. If you are using MS WinWord 2000, you may need to set your security level to Medium level by pressing [Tools/Macro/Security] in order to activate the macro.</w:t>
      </w:r>
    </w:p>
    <w:p w:rsidR="00FA3164" w:rsidRPr="00FA3164" w:rsidRDefault="00FA3164" w:rsidP="00DD32CC">
      <w:pPr>
        <w:pStyle w:val="ListParagraph"/>
        <w:spacing w:line="240" w:lineRule="auto"/>
        <w:ind w:left="360"/>
        <w:jc w:val="both"/>
        <w:rPr>
          <w:rFonts w:ascii="Garamond" w:hAnsi="Garamond"/>
          <w:sz w:val="24"/>
          <w:szCs w:val="24"/>
        </w:rPr>
      </w:pPr>
    </w:p>
    <w:p w:rsidR="006E531E"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temporarily disable the AutoCorrect Function of your WinWord. Press "OK" to continue.</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Please read the notes at the top of the form before completing it.</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completing the form, press [File/Save As] to save your file to a different name e.g. "My situations vacant.doc" and then Press [File/Close] to close your file.</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The macro will scan all paragraphs in your situations vacant. If any style other than "Normal" is found, a message will be shown informing the style found. Press "OK" to continue. The paragraph style will be automatically changed to "Normal".</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After all styles are changed, a message will be shown and you will be asked to save the file.</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line="240" w:lineRule="auto"/>
        <w:ind w:left="360"/>
        <w:jc w:val="both"/>
        <w:rPr>
          <w:rFonts w:ascii="Garamond" w:hAnsi="Garamond"/>
          <w:sz w:val="24"/>
          <w:szCs w:val="24"/>
        </w:rPr>
      </w:pPr>
      <w:r w:rsidRPr="00FA3164">
        <w:rPr>
          <w:rFonts w:ascii="Garamond" w:hAnsi="Garamond"/>
          <w:sz w:val="24"/>
          <w:szCs w:val="24"/>
        </w:rPr>
        <w:t>You must check whether the paragraphs are correctly changed. Press "OK" to save the file if all paragraphs are correct; or press "Cancel" to return to the file for editing. You may edit the format of the paragraphs yourself.</w:t>
      </w:r>
    </w:p>
    <w:p w:rsidR="00FA3164" w:rsidRDefault="00FA3164" w:rsidP="00DD32CC">
      <w:pPr>
        <w:pStyle w:val="ListParagraph"/>
        <w:spacing w:line="240" w:lineRule="auto"/>
        <w:ind w:left="360"/>
        <w:jc w:val="both"/>
        <w:rPr>
          <w:rFonts w:ascii="Garamond" w:hAnsi="Garamond"/>
          <w:sz w:val="24"/>
          <w:szCs w:val="24"/>
        </w:rPr>
      </w:pPr>
    </w:p>
    <w:p w:rsidR="00FA3164" w:rsidRDefault="00FA3164" w:rsidP="00DD32CC">
      <w:pPr>
        <w:pStyle w:val="ListParagraph"/>
        <w:numPr>
          <w:ilvl w:val="0"/>
          <w:numId w:val="2"/>
        </w:numPr>
        <w:spacing w:after="0" w:line="240" w:lineRule="auto"/>
        <w:ind w:left="360"/>
        <w:jc w:val="both"/>
        <w:rPr>
          <w:rFonts w:ascii="Garamond" w:hAnsi="Garamond"/>
          <w:sz w:val="24"/>
          <w:szCs w:val="24"/>
        </w:rPr>
      </w:pPr>
      <w:r w:rsidRPr="00FA3164">
        <w:rPr>
          <w:rFonts w:ascii="Garamond" w:hAnsi="Garamond"/>
          <w:sz w:val="24"/>
          <w:szCs w:val="24"/>
        </w:rPr>
        <w:t>After all paragraphs are checked, press [File/Save] and [File/Close] to save the file again.</w:t>
      </w:r>
    </w:p>
    <w:p w:rsidR="00584F46" w:rsidRPr="00DD32CC" w:rsidRDefault="00584F46" w:rsidP="00DD32CC">
      <w:pPr>
        <w:spacing w:after="0" w:line="240" w:lineRule="auto"/>
        <w:jc w:val="both"/>
        <w:rPr>
          <w:rFonts w:ascii="Garamond" w:hAnsi="Garamond" w:cs="Times New Roman"/>
          <w:b/>
          <w:sz w:val="24"/>
          <w:szCs w:val="24"/>
        </w:rPr>
      </w:pPr>
    </w:p>
    <w:p w:rsidR="00584F46" w:rsidRDefault="00584F46" w:rsidP="00DD32CC">
      <w:pPr>
        <w:pStyle w:val="Default"/>
        <w:numPr>
          <w:ilvl w:val="0"/>
          <w:numId w:val="6"/>
        </w:numPr>
        <w:jc w:val="both"/>
        <w:rPr>
          <w:b/>
          <w:bCs/>
          <w:szCs w:val="23"/>
        </w:rPr>
      </w:pPr>
      <w:r>
        <w:rPr>
          <w:b/>
          <w:bCs/>
          <w:szCs w:val="23"/>
        </w:rPr>
        <w:t xml:space="preserve">Enquiries </w:t>
      </w:r>
    </w:p>
    <w:p w:rsidR="00584F46" w:rsidRPr="00DD32CC" w:rsidRDefault="00584F46" w:rsidP="00DD32CC">
      <w:pPr>
        <w:spacing w:line="240" w:lineRule="auto"/>
        <w:jc w:val="both"/>
        <w:rPr>
          <w:rFonts w:ascii="Garamond" w:hAnsi="Garamond"/>
          <w:sz w:val="24"/>
          <w:szCs w:val="24"/>
        </w:rPr>
      </w:pPr>
    </w:p>
    <w:p w:rsidR="00C53759" w:rsidRDefault="00C53759" w:rsidP="00DD32CC">
      <w:pPr>
        <w:spacing w:line="240" w:lineRule="auto"/>
        <w:jc w:val="both"/>
        <w:rPr>
          <w:rFonts w:ascii="Garamond" w:hAnsi="Garamond"/>
          <w:sz w:val="24"/>
          <w:szCs w:val="24"/>
        </w:rPr>
      </w:pPr>
      <w:r w:rsidRPr="00C53759">
        <w:rPr>
          <w:rFonts w:ascii="Garamond" w:hAnsi="Garamond"/>
          <w:sz w:val="24"/>
          <w:szCs w:val="24"/>
        </w:rPr>
        <w:t xml:space="preserve">If you have any questions, please contact the Finance and Administration Department of </w:t>
      </w:r>
      <w:r w:rsidR="00584F46">
        <w:rPr>
          <w:rFonts w:ascii="Garamond" w:hAnsi="Garamond"/>
          <w:sz w:val="24"/>
          <w:szCs w:val="24"/>
        </w:rPr>
        <w:t>at</w:t>
      </w:r>
      <w:r w:rsidRPr="00C53759">
        <w:rPr>
          <w:rFonts w:ascii="Garamond" w:hAnsi="Garamond"/>
          <w:sz w:val="24"/>
          <w:szCs w:val="24"/>
        </w:rPr>
        <w:t xml:space="preserve"> </w:t>
      </w:r>
      <w:hyperlink r:id="rId10" w:history="1">
        <w:r w:rsidRPr="00C53759">
          <w:rPr>
            <w:rStyle w:val="Hyperlink"/>
            <w:rFonts w:ascii="Garamond" w:hAnsi="Garamond"/>
            <w:sz w:val="24"/>
            <w:szCs w:val="24"/>
          </w:rPr>
          <w:t>administration@hklawsoc.org.hk</w:t>
        </w:r>
      </w:hyperlink>
      <w:r w:rsidR="00B90AE6">
        <w:rPr>
          <w:rFonts w:ascii="Garamond" w:hAnsi="Garamond"/>
          <w:sz w:val="24"/>
          <w:szCs w:val="24"/>
        </w:rPr>
        <w:t>.</w:t>
      </w:r>
    </w:p>
    <w:p w:rsidR="000D1649" w:rsidRPr="0059003E" w:rsidRDefault="000D1649">
      <w:pPr>
        <w:jc w:val="center"/>
        <w:rPr>
          <w:b/>
          <w:sz w:val="36"/>
        </w:rPr>
      </w:pPr>
      <w:bookmarkStart w:id="1" w:name="form"/>
      <w:bookmarkEnd w:id="1"/>
      <w:r>
        <w:rPr>
          <w:b/>
          <w:sz w:val="36"/>
        </w:rPr>
        <w:lastRenderedPageBreak/>
        <w:t>Extended Situations Vacant</w:t>
      </w:r>
      <w:r w:rsidRPr="0059003E">
        <w:rPr>
          <w:b/>
          <w:sz w:val="36"/>
        </w:rPr>
        <w:t xml:space="preserve"> Form</w:t>
      </w:r>
      <w:r>
        <w:rPr>
          <w:b/>
          <w:sz w:val="36"/>
        </w:rPr>
        <w:t xml:space="preserve"> for Student Members</w:t>
      </w:r>
    </w:p>
    <w:p w:rsidR="000D1649" w:rsidRDefault="000D1649">
      <w:pPr>
        <w:ind w:left="360"/>
        <w:jc w:val="both"/>
        <w:rPr>
          <w:rFonts w:ascii="Arial" w:hAnsi="Arial"/>
          <w:b/>
          <w:sz w:val="16"/>
        </w:rPr>
      </w:pPr>
      <w:r>
        <w:rPr>
          <w:rFonts w:ascii="Arial" w:hAnsi="Arial"/>
          <w:b/>
          <w:sz w:val="16"/>
        </w:rPr>
        <w:t xml:space="preserve">Note: </w:t>
      </w:r>
    </w:p>
    <w:p w:rsidR="000D1649" w:rsidRDefault="000D1649" w:rsidP="00F1005F">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This Template contains a macro program to scan your advertisement and change all paragraphs to "Normal" (</w:t>
      </w:r>
      <w:r>
        <w:rPr>
          <w:rFonts w:ascii="Arial" w:hAnsi="Arial" w:hint="eastAsia"/>
          <w:sz w:val="16"/>
        </w:rPr>
        <w:t>內文</w:t>
      </w:r>
      <w:r>
        <w:rPr>
          <w:rFonts w:ascii="Arial" w:hAnsi="Arial" w:hint="eastAsia"/>
          <w:sz w:val="16"/>
        </w:rPr>
        <w:t>)</w:t>
      </w:r>
      <w:r>
        <w:rPr>
          <w:rFonts w:ascii="Arial" w:hAnsi="Arial"/>
          <w:sz w:val="16"/>
        </w:rPr>
        <w:t xml:space="preserve"> style when the file is closed;</w:t>
      </w:r>
    </w:p>
    <w:p w:rsidR="000D1649" w:rsidRDefault="000D1649" w:rsidP="00F1005F">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use any other styles except "Normal" (</w:t>
      </w:r>
      <w:r>
        <w:rPr>
          <w:rFonts w:ascii="Arial" w:hAnsi="Arial" w:hint="eastAsia"/>
          <w:sz w:val="16"/>
        </w:rPr>
        <w:t>內文</w:t>
      </w:r>
      <w:r>
        <w:rPr>
          <w:rFonts w:ascii="Arial" w:hAnsi="Arial" w:hint="eastAsia"/>
          <w:sz w:val="16"/>
        </w:rPr>
        <w:t>)</w:t>
      </w:r>
      <w:r>
        <w:rPr>
          <w:rFonts w:ascii="Arial" w:hAnsi="Arial"/>
          <w:sz w:val="16"/>
        </w:rPr>
        <w:t xml:space="preserve"> style or any other fonts default in Windows which may not be properly displayed in other's computer;</w:t>
      </w:r>
    </w:p>
    <w:p w:rsidR="000D1649" w:rsidRDefault="000D1649" w:rsidP="00F1005F">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customize your paragraphs such as alignment, line spacing, and character attributes such as fonts, font size, font effects, bold;</w:t>
      </w:r>
    </w:p>
    <w:p w:rsidR="000D1649" w:rsidRDefault="000D1649" w:rsidP="00F1005F">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You may add your logo in image format provided that the total file size of this document does not exceed 100kb;</w:t>
      </w:r>
    </w:p>
    <w:p w:rsidR="000D1649" w:rsidRDefault="000D1649" w:rsidP="00F1005F">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Do not alter the format of this Template including the size of the box;</w:t>
      </w:r>
    </w:p>
    <w:p w:rsidR="000D1649" w:rsidRDefault="000D1649" w:rsidP="00F1005F">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file size of your advertisement must not be more than 100kb;</w:t>
      </w:r>
    </w:p>
    <w:p w:rsidR="000D1649" w:rsidRDefault="000D1649" w:rsidP="00F1005F">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to modify your document by reducing the file size for posting on the Law Society website and distributing through e-mail.</w:t>
      </w:r>
    </w:p>
    <w:p w:rsidR="000D1649" w:rsidRDefault="000D1649" w:rsidP="00F1005F">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reserves the right not to publish your advertisement if the file size is more than 200kb or the Temple has been altered;</w:t>
      </w:r>
    </w:p>
    <w:p w:rsidR="000D1649" w:rsidRDefault="000D1649" w:rsidP="00F1005F">
      <w:pPr>
        <w:numPr>
          <w:ilvl w:val="0"/>
          <w:numId w:val="11"/>
        </w:numPr>
        <w:adjustRightInd w:val="0"/>
        <w:spacing w:after="0" w:line="240" w:lineRule="auto"/>
        <w:ind w:hanging="360"/>
        <w:jc w:val="both"/>
        <w:textAlignment w:val="baseline"/>
        <w:rPr>
          <w:rFonts w:ascii="Arial" w:hAnsi="Arial"/>
          <w:sz w:val="16"/>
        </w:rPr>
      </w:pPr>
      <w:r>
        <w:rPr>
          <w:rFonts w:ascii="Arial" w:hAnsi="Arial"/>
          <w:sz w:val="16"/>
        </w:rPr>
        <w:t>The Law Society disclaims all liabilities or damages arising from any misuse of this document;</w:t>
      </w:r>
    </w:p>
    <w:p w:rsidR="000D1649" w:rsidRDefault="000D1649">
      <w:pPr>
        <w:tabs>
          <w:tab w:val="num" w:pos="360"/>
        </w:tabs>
        <w:ind w:left="360" w:hanging="360"/>
        <w:jc w:val="center"/>
        <w:rPr>
          <w:b/>
          <w:sz w:val="24"/>
        </w:rPr>
      </w:pPr>
    </w:p>
    <w:p w:rsidR="000D1649" w:rsidRDefault="000D1649">
      <w:pPr>
        <w:jc w:val="center"/>
        <w:rPr>
          <w:b/>
          <w:sz w:val="24"/>
        </w:rPr>
      </w:pPr>
      <w:r>
        <w:rPr>
          <w:b/>
          <w:sz w:val="24"/>
        </w:rPr>
        <w:t>- 3</w:t>
      </w:r>
      <w:r>
        <w:rPr>
          <w:rFonts w:hint="eastAsia"/>
          <w:b/>
          <w:sz w:val="24"/>
        </w:rPr>
        <w:t xml:space="preserve"> </w:t>
      </w:r>
      <w:r>
        <w:rPr>
          <w:b/>
          <w:sz w:val="24"/>
        </w:rPr>
        <w:t xml:space="preserve">x 7 </w:t>
      </w:r>
      <w:r>
        <w:rPr>
          <w:rFonts w:hint="eastAsia"/>
          <w:b/>
          <w:sz w:val="24"/>
        </w:rPr>
        <w:t xml:space="preserve">inches </w:t>
      </w:r>
      <w:r>
        <w:rPr>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3"/>
        <w:gridCol w:w="5873"/>
      </w:tblGrid>
      <w:tr w:rsidR="000D1649" w:rsidTr="00F1005F">
        <w:trPr>
          <w:jc w:val="center"/>
        </w:trPr>
        <w:tc>
          <w:tcPr>
            <w:tcW w:w="2423" w:type="dxa"/>
          </w:tcPr>
          <w:p w:rsidR="000D1649" w:rsidRDefault="000D1649">
            <w:pPr>
              <w:rPr>
                <w:b/>
                <w:bCs/>
                <w:sz w:val="24"/>
              </w:rPr>
            </w:pPr>
            <w:r w:rsidRPr="003A09D9">
              <w:rPr>
                <w:b/>
                <w:bCs/>
                <w:sz w:val="24"/>
              </w:rPr>
              <w:t>COMPANY / FIRM</w:t>
            </w:r>
          </w:p>
          <w:p w:rsidR="000D1649" w:rsidRPr="00864FD8" w:rsidRDefault="000D1649">
            <w:pPr>
              <w:rPr>
                <w:b/>
                <w:bCs/>
                <w:lang w:eastAsia="zh-HK"/>
              </w:rPr>
            </w:pPr>
            <w:r w:rsidRPr="00864FD8">
              <w:rPr>
                <w:rFonts w:hint="eastAsia"/>
                <w:b/>
                <w:bCs/>
              </w:rPr>
              <w:t>(</w:t>
            </w:r>
            <w:r w:rsidRPr="00864FD8">
              <w:rPr>
                <w:rFonts w:hint="eastAsia"/>
                <w:b/>
                <w:bCs/>
                <w:lang w:eastAsia="zh-HK"/>
              </w:rPr>
              <w:t>IN CAPITAL LETTERS)</w:t>
            </w:r>
          </w:p>
          <w:p w:rsidR="000D1649" w:rsidRPr="00864FD8" w:rsidRDefault="000D1649">
            <w:pPr>
              <w:rPr>
                <w:b/>
                <w:bCs/>
                <w:i/>
                <w:sz w:val="24"/>
                <w:u w:val="single"/>
              </w:rPr>
            </w:pPr>
            <w:r w:rsidRPr="004579E9">
              <w:rPr>
                <w:b/>
                <w:bCs/>
                <w:i/>
                <w:sz w:val="24"/>
                <w:u w:val="single"/>
              </w:rPr>
              <w:t>(For index only)</w:t>
            </w:r>
          </w:p>
        </w:tc>
        <w:tc>
          <w:tcPr>
            <w:tcW w:w="5873" w:type="dxa"/>
          </w:tcPr>
          <w:p w:rsidR="000D1649" w:rsidRDefault="000D1649" w:rsidP="00D27005">
            <w:pPr>
              <w:rPr>
                <w:bCs/>
                <w:sz w:val="24"/>
              </w:rPr>
            </w:pPr>
          </w:p>
        </w:tc>
      </w:tr>
      <w:tr w:rsidR="000D1649" w:rsidTr="00F1005F">
        <w:trPr>
          <w:jc w:val="center"/>
        </w:trPr>
        <w:tc>
          <w:tcPr>
            <w:tcW w:w="2423" w:type="dxa"/>
          </w:tcPr>
          <w:p w:rsidR="000D1649" w:rsidRDefault="000D1649">
            <w:pPr>
              <w:rPr>
                <w:b/>
                <w:bCs/>
                <w:sz w:val="24"/>
              </w:rPr>
            </w:pPr>
            <w:r w:rsidRPr="003A09D9">
              <w:rPr>
                <w:b/>
                <w:bCs/>
                <w:sz w:val="24"/>
              </w:rPr>
              <w:t>POSITION TITLE</w:t>
            </w:r>
          </w:p>
          <w:p w:rsidR="000D1649" w:rsidRPr="00864FD8" w:rsidRDefault="000D1649">
            <w:pPr>
              <w:rPr>
                <w:b/>
                <w:bCs/>
                <w:lang w:eastAsia="zh-HK"/>
              </w:rPr>
            </w:pPr>
            <w:r w:rsidRPr="00864FD8">
              <w:rPr>
                <w:rFonts w:hint="eastAsia"/>
                <w:b/>
                <w:bCs/>
              </w:rPr>
              <w:t>(</w:t>
            </w:r>
            <w:r w:rsidRPr="00864FD8">
              <w:rPr>
                <w:rFonts w:hint="eastAsia"/>
                <w:b/>
                <w:bCs/>
                <w:lang w:eastAsia="zh-HK"/>
              </w:rPr>
              <w:t>IN CAPITAL LETTERS)</w:t>
            </w:r>
          </w:p>
          <w:p w:rsidR="000D1649" w:rsidRPr="004579E9" w:rsidRDefault="000D1649">
            <w:pPr>
              <w:rPr>
                <w:b/>
                <w:bCs/>
                <w:i/>
                <w:sz w:val="24"/>
                <w:u w:val="single"/>
              </w:rPr>
            </w:pPr>
            <w:r w:rsidRPr="004579E9">
              <w:rPr>
                <w:b/>
                <w:bCs/>
                <w:i/>
                <w:sz w:val="24"/>
                <w:u w:val="single"/>
              </w:rPr>
              <w:t>(For index only)</w:t>
            </w:r>
          </w:p>
        </w:tc>
        <w:tc>
          <w:tcPr>
            <w:tcW w:w="5873" w:type="dxa"/>
          </w:tcPr>
          <w:p w:rsidR="000D1649" w:rsidRDefault="000D1649" w:rsidP="00E723BB">
            <w:pPr>
              <w:rPr>
                <w:bCs/>
                <w:sz w:val="24"/>
              </w:rPr>
            </w:pPr>
          </w:p>
        </w:tc>
      </w:tr>
    </w:tbl>
    <w:p w:rsidR="000D1649" w:rsidRDefault="000D1649">
      <w:pPr>
        <w:jc w:val="center"/>
        <w:rPr>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080"/>
      </w:tblGrid>
      <w:tr w:rsidR="000D1649" w:rsidTr="006135AD">
        <w:trPr>
          <w:trHeight w:hRule="exact" w:val="4320"/>
          <w:jc w:val="center"/>
        </w:trPr>
        <w:tc>
          <w:tcPr>
            <w:tcW w:w="10080" w:type="dxa"/>
          </w:tcPr>
          <w:p w:rsidR="000D1649" w:rsidRPr="00D92864" w:rsidRDefault="000D1649">
            <w:pPr>
              <w:rPr>
                <w:sz w:val="10"/>
                <w:szCs w:val="10"/>
              </w:rPr>
            </w:pPr>
            <w:r w:rsidRPr="00D92864">
              <w:rPr>
                <w:rFonts w:hint="eastAsia"/>
                <w:sz w:val="10"/>
                <w:szCs w:val="10"/>
              </w:rPr>
              <w:t xml:space="preserve"> </w:t>
            </w:r>
          </w:p>
          <w:p w:rsidR="000D1649" w:rsidRPr="003E7F9E" w:rsidRDefault="000D1649" w:rsidP="003E7F9E">
            <w:pPr>
              <w:shd w:val="solid" w:color="FFFFFF" w:fill="auto"/>
              <w:autoSpaceDN w:val="0"/>
              <w:spacing w:before="60"/>
              <w:ind w:left="142" w:firstLineChars="50" w:firstLine="110"/>
              <w:rPr>
                <w:color w:val="000000"/>
                <w:shd w:val="clear" w:color="auto" w:fill="FFFFFF"/>
              </w:rPr>
            </w:pPr>
          </w:p>
        </w:tc>
      </w:tr>
    </w:tbl>
    <w:p w:rsidR="000D1649" w:rsidRDefault="000D1649">
      <w:pPr>
        <w:jc w:val="center"/>
        <w:rPr>
          <w:b/>
          <w:sz w:val="24"/>
        </w:rPr>
      </w:pPr>
    </w:p>
    <w:p w:rsidR="000D1649" w:rsidRDefault="000D1649"/>
    <w:p w:rsidR="000D1649" w:rsidRPr="001B5E62" w:rsidRDefault="000D1649" w:rsidP="00DD32CC">
      <w:pPr>
        <w:spacing w:line="240" w:lineRule="auto"/>
        <w:jc w:val="both"/>
        <w:rPr>
          <w:rFonts w:ascii="Garamond" w:hAnsi="Garamond"/>
          <w:sz w:val="24"/>
          <w:szCs w:val="24"/>
        </w:rPr>
      </w:pPr>
    </w:p>
    <w:sectPr w:rsidR="000D1649" w:rsidRPr="001B5E6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8414C"/>
    <w:multiLevelType w:val="hybridMultilevel"/>
    <w:tmpl w:val="7A8CC85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2847A1"/>
    <w:multiLevelType w:val="hybridMultilevel"/>
    <w:tmpl w:val="D34ED4DC"/>
    <w:lvl w:ilvl="0" w:tplc="839692AE">
      <w:start w:val="1"/>
      <w:numFmt w:val="decimal"/>
      <w:lvlText w:val="%1."/>
      <w:lvlJc w:val="left"/>
      <w:pPr>
        <w:ind w:left="720" w:hanging="360"/>
      </w:pPr>
      <w:rPr>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7CF1"/>
    <w:multiLevelType w:val="hybridMultilevel"/>
    <w:tmpl w:val="42506CDA"/>
    <w:lvl w:ilvl="0" w:tplc="7A72E678">
      <w:start w:val="1"/>
      <w:numFmt w:val="upperLetter"/>
      <w:lvlText w:val="%1."/>
      <w:lvlJc w:val="left"/>
      <w:pPr>
        <w:ind w:left="360" w:hanging="360"/>
      </w:pPr>
      <w:rPr>
        <w:rFonts w:hint="eastAsia"/>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AE04DF"/>
    <w:multiLevelType w:val="singleLevel"/>
    <w:tmpl w:val="664A84C8"/>
    <w:lvl w:ilvl="0">
      <w:start w:val="1"/>
      <w:numFmt w:val="decimal"/>
      <w:lvlText w:val="%1."/>
      <w:lvlJc w:val="left"/>
      <w:pPr>
        <w:tabs>
          <w:tab w:val="num" w:pos="720"/>
        </w:tabs>
        <w:ind w:left="720" w:hanging="720"/>
      </w:pPr>
      <w:rPr>
        <w:rFonts w:hint="default"/>
      </w:rPr>
    </w:lvl>
  </w:abstractNum>
  <w:abstractNum w:abstractNumId="4" w15:restartNumberingAfterBreak="0">
    <w:nsid w:val="10181EE0"/>
    <w:multiLevelType w:val="hybridMultilevel"/>
    <w:tmpl w:val="6BF64572"/>
    <w:lvl w:ilvl="0" w:tplc="16CE2250">
      <w:start w:val="1"/>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5" w15:restartNumberingAfterBreak="0">
    <w:nsid w:val="2A0A00C0"/>
    <w:multiLevelType w:val="hybridMultilevel"/>
    <w:tmpl w:val="C95452A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68617B"/>
    <w:multiLevelType w:val="hybridMultilevel"/>
    <w:tmpl w:val="DF9885B4"/>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A95E96"/>
    <w:multiLevelType w:val="hybridMultilevel"/>
    <w:tmpl w:val="BD921656"/>
    <w:lvl w:ilvl="0" w:tplc="16CE22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2B18FB"/>
    <w:multiLevelType w:val="hybridMultilevel"/>
    <w:tmpl w:val="07BE43DC"/>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5C48A6"/>
    <w:multiLevelType w:val="hybridMultilevel"/>
    <w:tmpl w:val="7D92CA76"/>
    <w:lvl w:ilvl="0" w:tplc="8070EDD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F9A424C"/>
    <w:multiLevelType w:val="hybridMultilevel"/>
    <w:tmpl w:val="54721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4"/>
  </w:num>
  <w:num w:numId="5">
    <w:abstractNumId w:val="7"/>
  </w:num>
  <w:num w:numId="6">
    <w:abstractNumId w:val="5"/>
  </w:num>
  <w:num w:numId="7">
    <w:abstractNumId w:val="0"/>
  </w:num>
  <w:num w:numId="8">
    <w:abstractNumId w:val="9"/>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C85"/>
    <w:rsid w:val="000A015D"/>
    <w:rsid w:val="000D1649"/>
    <w:rsid w:val="000F286C"/>
    <w:rsid w:val="00106631"/>
    <w:rsid w:val="001B5E62"/>
    <w:rsid w:val="002D683D"/>
    <w:rsid w:val="003C3B16"/>
    <w:rsid w:val="003E7839"/>
    <w:rsid w:val="00446BAF"/>
    <w:rsid w:val="00462C85"/>
    <w:rsid w:val="004E10E8"/>
    <w:rsid w:val="00512EFE"/>
    <w:rsid w:val="00584F46"/>
    <w:rsid w:val="00590757"/>
    <w:rsid w:val="00591789"/>
    <w:rsid w:val="005D01D7"/>
    <w:rsid w:val="006E531E"/>
    <w:rsid w:val="007F639F"/>
    <w:rsid w:val="008544C8"/>
    <w:rsid w:val="00867816"/>
    <w:rsid w:val="009345CC"/>
    <w:rsid w:val="00A51702"/>
    <w:rsid w:val="00A82495"/>
    <w:rsid w:val="00A91B8C"/>
    <w:rsid w:val="00B50C96"/>
    <w:rsid w:val="00B86A86"/>
    <w:rsid w:val="00B90AE6"/>
    <w:rsid w:val="00C4466B"/>
    <w:rsid w:val="00C53759"/>
    <w:rsid w:val="00CC596F"/>
    <w:rsid w:val="00D05051"/>
    <w:rsid w:val="00D055FC"/>
    <w:rsid w:val="00D4156E"/>
    <w:rsid w:val="00DD32CC"/>
    <w:rsid w:val="00E16489"/>
    <w:rsid w:val="00EB2B44"/>
    <w:rsid w:val="00F1005F"/>
    <w:rsid w:val="00FA3164"/>
    <w:rsid w:val="00FD5A7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D0771-99E4-4406-8B42-B1091E92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2C85"/>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uiPriority w:val="1"/>
    <w:qFormat/>
    <w:rsid w:val="00462C85"/>
    <w:pPr>
      <w:spacing w:after="0" w:line="240" w:lineRule="auto"/>
    </w:pPr>
  </w:style>
  <w:style w:type="paragraph" w:styleId="ListParagraph">
    <w:name w:val="List Paragraph"/>
    <w:basedOn w:val="Normal"/>
    <w:uiPriority w:val="34"/>
    <w:qFormat/>
    <w:rsid w:val="00D055FC"/>
    <w:pPr>
      <w:ind w:left="720"/>
      <w:contextualSpacing/>
    </w:pPr>
  </w:style>
  <w:style w:type="table" w:styleId="TableGrid">
    <w:name w:val="Table Grid"/>
    <w:basedOn w:val="TableNormal"/>
    <w:uiPriority w:val="39"/>
    <w:rsid w:val="00867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596F"/>
    <w:rPr>
      <w:color w:val="0563C1" w:themeColor="hyperlink"/>
      <w:u w:val="single"/>
    </w:rPr>
  </w:style>
  <w:style w:type="character" w:customStyle="1" w:styleId="UnresolvedMention1">
    <w:name w:val="Unresolved Mention1"/>
    <w:basedOn w:val="DefaultParagraphFont"/>
    <w:uiPriority w:val="99"/>
    <w:semiHidden/>
    <w:unhideWhenUsed/>
    <w:rsid w:val="00CC596F"/>
    <w:rPr>
      <w:color w:val="605E5C"/>
      <w:shd w:val="clear" w:color="auto" w:fill="E1DFDD"/>
    </w:rPr>
  </w:style>
  <w:style w:type="character" w:styleId="CommentReference">
    <w:name w:val="annotation reference"/>
    <w:basedOn w:val="DefaultParagraphFont"/>
    <w:uiPriority w:val="99"/>
    <w:semiHidden/>
    <w:unhideWhenUsed/>
    <w:rsid w:val="001B5E62"/>
    <w:rPr>
      <w:sz w:val="16"/>
      <w:szCs w:val="16"/>
    </w:rPr>
  </w:style>
  <w:style w:type="paragraph" w:styleId="CommentText">
    <w:name w:val="annotation text"/>
    <w:basedOn w:val="Normal"/>
    <w:link w:val="CommentTextChar"/>
    <w:uiPriority w:val="99"/>
    <w:semiHidden/>
    <w:unhideWhenUsed/>
    <w:rsid w:val="001B5E62"/>
    <w:pPr>
      <w:spacing w:line="240" w:lineRule="auto"/>
    </w:pPr>
    <w:rPr>
      <w:sz w:val="20"/>
      <w:szCs w:val="20"/>
    </w:rPr>
  </w:style>
  <w:style w:type="character" w:customStyle="1" w:styleId="CommentTextChar">
    <w:name w:val="Comment Text Char"/>
    <w:basedOn w:val="DefaultParagraphFont"/>
    <w:link w:val="CommentText"/>
    <w:uiPriority w:val="99"/>
    <w:semiHidden/>
    <w:rsid w:val="001B5E62"/>
    <w:rPr>
      <w:sz w:val="20"/>
      <w:szCs w:val="20"/>
    </w:rPr>
  </w:style>
  <w:style w:type="paragraph" w:styleId="CommentSubject">
    <w:name w:val="annotation subject"/>
    <w:basedOn w:val="CommentText"/>
    <w:next w:val="CommentText"/>
    <w:link w:val="CommentSubjectChar"/>
    <w:uiPriority w:val="99"/>
    <w:semiHidden/>
    <w:unhideWhenUsed/>
    <w:rsid w:val="001B5E62"/>
    <w:rPr>
      <w:b/>
      <w:bCs/>
    </w:rPr>
  </w:style>
  <w:style w:type="character" w:customStyle="1" w:styleId="CommentSubjectChar">
    <w:name w:val="Comment Subject Char"/>
    <w:basedOn w:val="CommentTextChar"/>
    <w:link w:val="CommentSubject"/>
    <w:uiPriority w:val="99"/>
    <w:semiHidden/>
    <w:rsid w:val="001B5E62"/>
    <w:rPr>
      <w:b/>
      <w:bCs/>
      <w:sz w:val="20"/>
      <w:szCs w:val="20"/>
    </w:rPr>
  </w:style>
  <w:style w:type="paragraph" w:styleId="BalloonText">
    <w:name w:val="Balloon Text"/>
    <w:basedOn w:val="Normal"/>
    <w:link w:val="BalloonTextChar"/>
    <w:uiPriority w:val="99"/>
    <w:semiHidden/>
    <w:unhideWhenUsed/>
    <w:rsid w:val="001B5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E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dministration@hklawsoc.org.hk" TargetMode="External"/><Relationship Id="rId4" Type="http://schemas.openxmlformats.org/officeDocument/2006/relationships/customXml" Target="../customXml/item4.xml"/><Relationship Id="rId9" Type="http://schemas.openxmlformats.org/officeDocument/2006/relationships/hyperlink" Target="mailto:administration@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A58CB-6170-4F6E-83C8-F37A4C165901}">
  <ds:schemaRefs>
    <ds:schemaRef ds:uri="http://purl.org/dc/elements/1.1/"/>
    <ds:schemaRef ds:uri="http://purl.org/dc/dcmitype/"/>
    <ds:schemaRef ds:uri="http://schemas.microsoft.com/office/2006/documentManagement/types"/>
    <ds:schemaRef ds:uri="http://purl.org/dc/terms/"/>
    <ds:schemaRef ds:uri="96217c5a-0226-462f-8526-5fe9ca4111af"/>
    <ds:schemaRef ds:uri="http://schemas.microsoft.com/office/infopath/2007/PartnerControls"/>
    <ds:schemaRef ds:uri="http://schemas.microsoft.com/office/2006/metadata/properties"/>
    <ds:schemaRef ds:uri="http://schemas.openxmlformats.org/package/2006/metadata/core-properties"/>
    <ds:schemaRef ds:uri="c1c74309-156b-4660-9951-d9616e353fe4"/>
    <ds:schemaRef ds:uri="http://www.w3.org/XML/1998/namespace"/>
  </ds:schemaRefs>
</ds:datastoreItem>
</file>

<file path=customXml/itemProps2.xml><?xml version="1.0" encoding="utf-8"?>
<ds:datastoreItem xmlns:ds="http://schemas.openxmlformats.org/officeDocument/2006/customXml" ds:itemID="{9983F154-3602-4032-B46B-BBD9FB145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A4EB65-1D81-4B8D-82BF-7C5E40907051}">
  <ds:schemaRefs>
    <ds:schemaRef ds:uri="http://schemas.microsoft.com/sharepoint/v3/contenttype/forms"/>
  </ds:schemaRefs>
</ds:datastoreItem>
</file>

<file path=customXml/itemProps4.xml><?xml version="1.0" encoding="utf-8"?>
<ds:datastoreItem xmlns:ds="http://schemas.openxmlformats.org/officeDocument/2006/customXml" ds:itemID="{21EDC0FD-0F1A-4580-BC6A-4A38C524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NG</dc:creator>
  <cp:keywords/>
  <dc:description/>
  <cp:lastModifiedBy>Cathy LEUNG</cp:lastModifiedBy>
  <cp:revision>3</cp:revision>
  <dcterms:created xsi:type="dcterms:W3CDTF">2022-06-20T06:08:00Z</dcterms:created>
  <dcterms:modified xsi:type="dcterms:W3CDTF">2022-06-22T07:18:00Z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